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6C150B5" w14:textId="783D864D" w:rsidR="00F13DFD" w:rsidRPr="00622857" w:rsidRDefault="00F13DFD" w:rsidP="00F76785">
      <w:pPr>
        <w:spacing w:before="120" w:line="312" w:lineRule="auto"/>
        <w:jc w:val="center"/>
        <w:rPr>
          <w:rFonts w:eastAsia="Calibri"/>
          <w:b/>
          <w:bCs/>
          <w:iCs/>
          <w:sz w:val="28"/>
          <w:szCs w:val="28"/>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5E5255">
        <w:rPr>
          <w:rFonts w:eastAsia="Calibri"/>
          <w:b/>
          <w:i/>
          <w:iCs/>
          <w:color w:val="000000"/>
          <w:sz w:val="28"/>
          <w:szCs w:val="28"/>
          <w:u w:val="single"/>
          <w:lang w:eastAsia="en-US"/>
        </w:rPr>
        <w:t>Regulaminu udzielania zamówień w Polskiej Grupie Górniczej S.A</w:t>
      </w:r>
      <w:r w:rsidRPr="005E5255">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6B011275"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560CC5" w:rsidRPr="00560CC5">
        <w:rPr>
          <w:rFonts w:eastAsia="Calibri"/>
          <w:b/>
          <w:color w:val="000000"/>
          <w:sz w:val="28"/>
          <w:szCs w:val="28"/>
          <w:lang w:eastAsia="en-US"/>
        </w:rPr>
        <w:t xml:space="preserve">Badanie węgla, odpadów paleniskowych i gazu </w:t>
      </w:r>
      <w:r w:rsidR="00780968">
        <w:rPr>
          <w:rFonts w:eastAsia="Calibri"/>
          <w:b/>
          <w:color w:val="000000"/>
          <w:sz w:val="28"/>
          <w:szCs w:val="28"/>
          <w:lang w:eastAsia="en-US"/>
        </w:rPr>
        <w:t xml:space="preserve">                                                      </w:t>
      </w:r>
      <w:r w:rsidR="00560CC5" w:rsidRPr="00560CC5">
        <w:rPr>
          <w:rFonts w:eastAsia="Calibri"/>
          <w:b/>
          <w:color w:val="000000"/>
          <w:sz w:val="28"/>
          <w:szCs w:val="28"/>
          <w:lang w:eastAsia="en-US"/>
        </w:rPr>
        <w:t>z odmetanowania kopalni w roku 2026</w:t>
      </w:r>
    </w:p>
    <w:p w14:paraId="3DE14426" w14:textId="0FC50BC7"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560CC5" w:rsidRPr="00560CC5">
        <w:rPr>
          <w:rFonts w:eastAsia="Calibri"/>
          <w:b/>
          <w:bCs/>
          <w:color w:val="000000"/>
          <w:sz w:val="28"/>
          <w:szCs w:val="28"/>
          <w:lang w:eastAsia="en-US"/>
        </w:rPr>
        <w:t>542500383</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4830A993" w14:textId="1BF11DF5" w:rsidR="00F625E4" w:rsidRPr="00DD199C" w:rsidRDefault="00F625E4" w:rsidP="005E5255">
      <w:pPr>
        <w:spacing w:before="120" w:line="312" w:lineRule="auto"/>
        <w:jc w:val="center"/>
        <w:rPr>
          <w:rFonts w:eastAsia="Calibri"/>
          <w:color w:val="0070C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5E1572F5" w14:textId="6B11FAB7" w:rsidR="00127170"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150171" w:history="1">
            <w:r w:rsidR="00127170" w:rsidRPr="00DA677C">
              <w:rPr>
                <w:rStyle w:val="Hipercze"/>
                <w:noProof/>
              </w:rPr>
              <w:t>Część I. Zamawiający:</w:t>
            </w:r>
            <w:r w:rsidR="00127170">
              <w:rPr>
                <w:noProof/>
                <w:webHidden/>
              </w:rPr>
              <w:tab/>
            </w:r>
            <w:r w:rsidR="00127170">
              <w:rPr>
                <w:noProof/>
                <w:webHidden/>
              </w:rPr>
              <w:fldChar w:fldCharType="begin"/>
            </w:r>
            <w:r w:rsidR="00127170">
              <w:rPr>
                <w:noProof/>
                <w:webHidden/>
              </w:rPr>
              <w:instrText xml:space="preserve"> PAGEREF _Toc204150171 \h </w:instrText>
            </w:r>
            <w:r w:rsidR="00127170">
              <w:rPr>
                <w:noProof/>
                <w:webHidden/>
              </w:rPr>
            </w:r>
            <w:r w:rsidR="00127170">
              <w:rPr>
                <w:noProof/>
                <w:webHidden/>
              </w:rPr>
              <w:fldChar w:fldCharType="separate"/>
            </w:r>
            <w:r w:rsidR="00A5657E">
              <w:rPr>
                <w:noProof/>
                <w:webHidden/>
              </w:rPr>
              <w:t>3</w:t>
            </w:r>
            <w:r w:rsidR="00127170">
              <w:rPr>
                <w:noProof/>
                <w:webHidden/>
              </w:rPr>
              <w:fldChar w:fldCharType="end"/>
            </w:r>
          </w:hyperlink>
        </w:p>
        <w:p w14:paraId="77E803FB" w14:textId="0EB5B7B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2" w:history="1">
            <w:r w:rsidRPr="00DA677C">
              <w:rPr>
                <w:rStyle w:val="Hipercze"/>
                <w:noProof/>
              </w:rPr>
              <w:t>Część II. Postępowanie</w:t>
            </w:r>
            <w:r>
              <w:rPr>
                <w:noProof/>
                <w:webHidden/>
              </w:rPr>
              <w:tab/>
            </w:r>
            <w:r>
              <w:rPr>
                <w:noProof/>
                <w:webHidden/>
              </w:rPr>
              <w:fldChar w:fldCharType="begin"/>
            </w:r>
            <w:r>
              <w:rPr>
                <w:noProof/>
                <w:webHidden/>
              </w:rPr>
              <w:instrText xml:space="preserve"> PAGEREF _Toc204150172 \h </w:instrText>
            </w:r>
            <w:r>
              <w:rPr>
                <w:noProof/>
                <w:webHidden/>
              </w:rPr>
            </w:r>
            <w:r>
              <w:rPr>
                <w:noProof/>
                <w:webHidden/>
              </w:rPr>
              <w:fldChar w:fldCharType="separate"/>
            </w:r>
            <w:r w:rsidR="00A5657E">
              <w:rPr>
                <w:noProof/>
                <w:webHidden/>
              </w:rPr>
              <w:t>3</w:t>
            </w:r>
            <w:r>
              <w:rPr>
                <w:noProof/>
                <w:webHidden/>
              </w:rPr>
              <w:fldChar w:fldCharType="end"/>
            </w:r>
          </w:hyperlink>
        </w:p>
        <w:p w14:paraId="1AEDB25E" w14:textId="2691AF7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3" w:history="1">
            <w:r w:rsidRPr="00DA677C">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_Toc204150173 \h </w:instrText>
            </w:r>
            <w:r>
              <w:rPr>
                <w:noProof/>
                <w:webHidden/>
              </w:rPr>
            </w:r>
            <w:r>
              <w:rPr>
                <w:noProof/>
                <w:webHidden/>
              </w:rPr>
              <w:fldChar w:fldCharType="separate"/>
            </w:r>
            <w:r w:rsidR="00A5657E">
              <w:rPr>
                <w:noProof/>
                <w:webHidden/>
              </w:rPr>
              <w:t>4</w:t>
            </w:r>
            <w:r>
              <w:rPr>
                <w:noProof/>
                <w:webHidden/>
              </w:rPr>
              <w:fldChar w:fldCharType="end"/>
            </w:r>
          </w:hyperlink>
        </w:p>
        <w:p w14:paraId="2BE06F21" w14:textId="473D976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4" w:history="1">
            <w:r w:rsidRPr="00DA677C">
              <w:rPr>
                <w:rStyle w:val="Hipercze"/>
                <w:noProof/>
              </w:rPr>
              <w:t>Część IV. Oferty częściowe</w:t>
            </w:r>
            <w:r>
              <w:rPr>
                <w:noProof/>
                <w:webHidden/>
              </w:rPr>
              <w:tab/>
            </w:r>
            <w:r>
              <w:rPr>
                <w:noProof/>
                <w:webHidden/>
              </w:rPr>
              <w:fldChar w:fldCharType="begin"/>
            </w:r>
            <w:r>
              <w:rPr>
                <w:noProof/>
                <w:webHidden/>
              </w:rPr>
              <w:instrText xml:space="preserve"> PAGEREF _Toc204150174 \h </w:instrText>
            </w:r>
            <w:r>
              <w:rPr>
                <w:noProof/>
                <w:webHidden/>
              </w:rPr>
            </w:r>
            <w:r>
              <w:rPr>
                <w:noProof/>
                <w:webHidden/>
              </w:rPr>
              <w:fldChar w:fldCharType="separate"/>
            </w:r>
            <w:r w:rsidR="00A5657E">
              <w:rPr>
                <w:noProof/>
                <w:webHidden/>
              </w:rPr>
              <w:t>4</w:t>
            </w:r>
            <w:r>
              <w:rPr>
                <w:noProof/>
                <w:webHidden/>
              </w:rPr>
              <w:fldChar w:fldCharType="end"/>
            </w:r>
          </w:hyperlink>
        </w:p>
        <w:p w14:paraId="5C141A8E" w14:textId="318C546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5" w:history="1">
            <w:r w:rsidRPr="00DA677C">
              <w:rPr>
                <w:rStyle w:val="Hipercze"/>
                <w:noProof/>
              </w:rPr>
              <w:t>Część V. Kwalifikacja podmiotowa Wykonawców</w:t>
            </w:r>
            <w:r>
              <w:rPr>
                <w:noProof/>
                <w:webHidden/>
              </w:rPr>
              <w:tab/>
            </w:r>
            <w:r>
              <w:rPr>
                <w:noProof/>
                <w:webHidden/>
              </w:rPr>
              <w:fldChar w:fldCharType="begin"/>
            </w:r>
            <w:r>
              <w:rPr>
                <w:noProof/>
                <w:webHidden/>
              </w:rPr>
              <w:instrText xml:space="preserve"> PAGEREF _Toc204150175 \h </w:instrText>
            </w:r>
            <w:r>
              <w:rPr>
                <w:noProof/>
                <w:webHidden/>
              </w:rPr>
            </w:r>
            <w:r>
              <w:rPr>
                <w:noProof/>
                <w:webHidden/>
              </w:rPr>
              <w:fldChar w:fldCharType="separate"/>
            </w:r>
            <w:r w:rsidR="00A5657E">
              <w:rPr>
                <w:noProof/>
                <w:webHidden/>
              </w:rPr>
              <w:t>4</w:t>
            </w:r>
            <w:r>
              <w:rPr>
                <w:noProof/>
                <w:webHidden/>
              </w:rPr>
              <w:fldChar w:fldCharType="end"/>
            </w:r>
          </w:hyperlink>
        </w:p>
        <w:p w14:paraId="0A4BA410" w14:textId="4F186BB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6" w:history="1">
            <w:r w:rsidRPr="00DA677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_Toc204150176 \h </w:instrText>
            </w:r>
            <w:r>
              <w:rPr>
                <w:noProof/>
                <w:webHidden/>
              </w:rPr>
            </w:r>
            <w:r>
              <w:rPr>
                <w:noProof/>
                <w:webHidden/>
              </w:rPr>
              <w:fldChar w:fldCharType="separate"/>
            </w:r>
            <w:r w:rsidR="00A5657E">
              <w:rPr>
                <w:noProof/>
                <w:webHidden/>
              </w:rPr>
              <w:t>7</w:t>
            </w:r>
            <w:r>
              <w:rPr>
                <w:noProof/>
                <w:webHidden/>
              </w:rPr>
              <w:fldChar w:fldCharType="end"/>
            </w:r>
          </w:hyperlink>
        </w:p>
        <w:p w14:paraId="12E1B190" w14:textId="450AADE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7" w:history="1">
            <w:r w:rsidRPr="00DA677C">
              <w:rPr>
                <w:rStyle w:val="Hipercze"/>
                <w:noProof/>
              </w:rPr>
              <w:t>Część VII. Udostępnienie zasobów</w:t>
            </w:r>
            <w:r>
              <w:rPr>
                <w:noProof/>
                <w:webHidden/>
              </w:rPr>
              <w:tab/>
            </w:r>
            <w:r>
              <w:rPr>
                <w:noProof/>
                <w:webHidden/>
              </w:rPr>
              <w:fldChar w:fldCharType="begin"/>
            </w:r>
            <w:r>
              <w:rPr>
                <w:noProof/>
                <w:webHidden/>
              </w:rPr>
              <w:instrText xml:space="preserve"> PAGEREF _Toc204150177 \h </w:instrText>
            </w:r>
            <w:r>
              <w:rPr>
                <w:noProof/>
                <w:webHidden/>
              </w:rPr>
            </w:r>
            <w:r>
              <w:rPr>
                <w:noProof/>
                <w:webHidden/>
              </w:rPr>
              <w:fldChar w:fldCharType="separate"/>
            </w:r>
            <w:r w:rsidR="00A5657E">
              <w:rPr>
                <w:noProof/>
                <w:webHidden/>
              </w:rPr>
              <w:t>8</w:t>
            </w:r>
            <w:r>
              <w:rPr>
                <w:noProof/>
                <w:webHidden/>
              </w:rPr>
              <w:fldChar w:fldCharType="end"/>
            </w:r>
          </w:hyperlink>
        </w:p>
        <w:p w14:paraId="77659A2E" w14:textId="523B776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8" w:history="1">
            <w:r w:rsidRPr="00DA677C">
              <w:rPr>
                <w:rStyle w:val="Hipercze"/>
                <w:noProof/>
              </w:rPr>
              <w:t>Część VIII. Podmiotowe środki dowodowe.</w:t>
            </w:r>
            <w:r>
              <w:rPr>
                <w:noProof/>
                <w:webHidden/>
              </w:rPr>
              <w:tab/>
            </w:r>
            <w:r>
              <w:rPr>
                <w:noProof/>
                <w:webHidden/>
              </w:rPr>
              <w:fldChar w:fldCharType="begin"/>
            </w:r>
            <w:r>
              <w:rPr>
                <w:noProof/>
                <w:webHidden/>
              </w:rPr>
              <w:instrText xml:space="preserve"> PAGEREF _Toc204150178 \h </w:instrText>
            </w:r>
            <w:r>
              <w:rPr>
                <w:noProof/>
                <w:webHidden/>
              </w:rPr>
            </w:r>
            <w:r>
              <w:rPr>
                <w:noProof/>
                <w:webHidden/>
              </w:rPr>
              <w:fldChar w:fldCharType="separate"/>
            </w:r>
            <w:r w:rsidR="00A5657E">
              <w:rPr>
                <w:noProof/>
                <w:webHidden/>
              </w:rPr>
              <w:t>8</w:t>
            </w:r>
            <w:r>
              <w:rPr>
                <w:noProof/>
                <w:webHidden/>
              </w:rPr>
              <w:fldChar w:fldCharType="end"/>
            </w:r>
          </w:hyperlink>
        </w:p>
        <w:p w14:paraId="0FD8D1BF" w14:textId="777CB45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79" w:history="1">
            <w:r w:rsidRPr="00DA677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_Toc204150179 \h </w:instrText>
            </w:r>
            <w:r>
              <w:rPr>
                <w:noProof/>
                <w:webHidden/>
              </w:rPr>
            </w:r>
            <w:r>
              <w:rPr>
                <w:noProof/>
                <w:webHidden/>
              </w:rPr>
              <w:fldChar w:fldCharType="separate"/>
            </w:r>
            <w:r w:rsidR="00A5657E">
              <w:rPr>
                <w:noProof/>
                <w:webHidden/>
              </w:rPr>
              <w:t>12</w:t>
            </w:r>
            <w:r>
              <w:rPr>
                <w:noProof/>
                <w:webHidden/>
              </w:rPr>
              <w:fldChar w:fldCharType="end"/>
            </w:r>
          </w:hyperlink>
        </w:p>
        <w:p w14:paraId="0BF349C2" w14:textId="6FB89D3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0" w:history="1">
            <w:r w:rsidRPr="00DA677C">
              <w:rPr>
                <w:rStyle w:val="Hipercze"/>
                <w:noProof/>
              </w:rPr>
              <w:t>Część X. Podwykonawstwo</w:t>
            </w:r>
            <w:r>
              <w:rPr>
                <w:noProof/>
                <w:webHidden/>
              </w:rPr>
              <w:tab/>
            </w:r>
            <w:r>
              <w:rPr>
                <w:noProof/>
                <w:webHidden/>
              </w:rPr>
              <w:fldChar w:fldCharType="begin"/>
            </w:r>
            <w:r>
              <w:rPr>
                <w:noProof/>
                <w:webHidden/>
              </w:rPr>
              <w:instrText xml:space="preserve"> PAGEREF _Toc204150180 \h </w:instrText>
            </w:r>
            <w:r>
              <w:rPr>
                <w:noProof/>
                <w:webHidden/>
              </w:rPr>
            </w:r>
            <w:r>
              <w:rPr>
                <w:noProof/>
                <w:webHidden/>
              </w:rPr>
              <w:fldChar w:fldCharType="separate"/>
            </w:r>
            <w:r w:rsidR="00A5657E">
              <w:rPr>
                <w:noProof/>
                <w:webHidden/>
              </w:rPr>
              <w:t>13</w:t>
            </w:r>
            <w:r>
              <w:rPr>
                <w:noProof/>
                <w:webHidden/>
              </w:rPr>
              <w:fldChar w:fldCharType="end"/>
            </w:r>
          </w:hyperlink>
        </w:p>
        <w:p w14:paraId="0F6141E4" w14:textId="6303B2F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1" w:history="1">
            <w:r w:rsidRPr="00DA677C">
              <w:rPr>
                <w:rStyle w:val="Hipercze"/>
                <w:noProof/>
              </w:rPr>
              <w:t>Część XI. Wadium</w:t>
            </w:r>
            <w:r>
              <w:rPr>
                <w:noProof/>
                <w:webHidden/>
              </w:rPr>
              <w:tab/>
            </w:r>
            <w:r>
              <w:rPr>
                <w:noProof/>
                <w:webHidden/>
              </w:rPr>
              <w:fldChar w:fldCharType="begin"/>
            </w:r>
            <w:r>
              <w:rPr>
                <w:noProof/>
                <w:webHidden/>
              </w:rPr>
              <w:instrText xml:space="preserve"> PAGEREF _Toc204150181 \h </w:instrText>
            </w:r>
            <w:r>
              <w:rPr>
                <w:noProof/>
                <w:webHidden/>
              </w:rPr>
            </w:r>
            <w:r>
              <w:rPr>
                <w:noProof/>
                <w:webHidden/>
              </w:rPr>
              <w:fldChar w:fldCharType="separate"/>
            </w:r>
            <w:r w:rsidR="00A5657E">
              <w:rPr>
                <w:noProof/>
                <w:webHidden/>
              </w:rPr>
              <w:t>13</w:t>
            </w:r>
            <w:r>
              <w:rPr>
                <w:noProof/>
                <w:webHidden/>
              </w:rPr>
              <w:fldChar w:fldCharType="end"/>
            </w:r>
          </w:hyperlink>
        </w:p>
        <w:p w14:paraId="212973F7" w14:textId="3AB2162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2" w:history="1">
            <w:r w:rsidRPr="00DA677C">
              <w:rPr>
                <w:rStyle w:val="Hipercze"/>
                <w:noProof/>
              </w:rPr>
              <w:t>Część XII. Opis sposobu przygotowania oferty</w:t>
            </w:r>
            <w:r>
              <w:rPr>
                <w:noProof/>
                <w:webHidden/>
              </w:rPr>
              <w:tab/>
            </w:r>
            <w:r>
              <w:rPr>
                <w:noProof/>
                <w:webHidden/>
              </w:rPr>
              <w:fldChar w:fldCharType="begin"/>
            </w:r>
            <w:r>
              <w:rPr>
                <w:noProof/>
                <w:webHidden/>
              </w:rPr>
              <w:instrText xml:space="preserve"> PAGEREF _Toc204150182 \h </w:instrText>
            </w:r>
            <w:r>
              <w:rPr>
                <w:noProof/>
                <w:webHidden/>
              </w:rPr>
            </w:r>
            <w:r>
              <w:rPr>
                <w:noProof/>
                <w:webHidden/>
              </w:rPr>
              <w:fldChar w:fldCharType="separate"/>
            </w:r>
            <w:r w:rsidR="00A5657E">
              <w:rPr>
                <w:noProof/>
                <w:webHidden/>
              </w:rPr>
              <w:t>14</w:t>
            </w:r>
            <w:r>
              <w:rPr>
                <w:noProof/>
                <w:webHidden/>
              </w:rPr>
              <w:fldChar w:fldCharType="end"/>
            </w:r>
          </w:hyperlink>
        </w:p>
        <w:p w14:paraId="4E527DAE" w14:textId="3E305A5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3" w:history="1">
            <w:r w:rsidRPr="00DA677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_Toc204150183 \h </w:instrText>
            </w:r>
            <w:r>
              <w:rPr>
                <w:noProof/>
                <w:webHidden/>
              </w:rPr>
            </w:r>
            <w:r>
              <w:rPr>
                <w:noProof/>
                <w:webHidden/>
              </w:rPr>
              <w:fldChar w:fldCharType="separate"/>
            </w:r>
            <w:r w:rsidR="00A5657E">
              <w:rPr>
                <w:noProof/>
                <w:webHidden/>
              </w:rPr>
              <w:t>17</w:t>
            </w:r>
            <w:r>
              <w:rPr>
                <w:noProof/>
                <w:webHidden/>
              </w:rPr>
              <w:fldChar w:fldCharType="end"/>
            </w:r>
          </w:hyperlink>
        </w:p>
        <w:p w14:paraId="4DAC69D5" w14:textId="5AD2F3C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4" w:history="1">
            <w:r w:rsidRPr="00DA677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_Toc204150184 \h </w:instrText>
            </w:r>
            <w:r>
              <w:rPr>
                <w:noProof/>
                <w:webHidden/>
              </w:rPr>
            </w:r>
            <w:r>
              <w:rPr>
                <w:noProof/>
                <w:webHidden/>
              </w:rPr>
              <w:fldChar w:fldCharType="separate"/>
            </w:r>
            <w:r w:rsidR="00A5657E">
              <w:rPr>
                <w:noProof/>
                <w:webHidden/>
              </w:rPr>
              <w:t>17</w:t>
            </w:r>
            <w:r>
              <w:rPr>
                <w:noProof/>
                <w:webHidden/>
              </w:rPr>
              <w:fldChar w:fldCharType="end"/>
            </w:r>
          </w:hyperlink>
        </w:p>
        <w:p w14:paraId="6A64E040" w14:textId="54659EB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5" w:history="1">
            <w:r w:rsidRPr="00DA677C">
              <w:rPr>
                <w:rStyle w:val="Hipercze"/>
                <w:noProof/>
              </w:rPr>
              <w:t>Część XV. Opis sposobu obliczenia ceny</w:t>
            </w:r>
            <w:r>
              <w:rPr>
                <w:noProof/>
                <w:webHidden/>
              </w:rPr>
              <w:tab/>
            </w:r>
            <w:r>
              <w:rPr>
                <w:noProof/>
                <w:webHidden/>
              </w:rPr>
              <w:fldChar w:fldCharType="begin"/>
            </w:r>
            <w:r>
              <w:rPr>
                <w:noProof/>
                <w:webHidden/>
              </w:rPr>
              <w:instrText xml:space="preserve"> PAGEREF _Toc204150185 \h </w:instrText>
            </w:r>
            <w:r>
              <w:rPr>
                <w:noProof/>
                <w:webHidden/>
              </w:rPr>
            </w:r>
            <w:r>
              <w:rPr>
                <w:noProof/>
                <w:webHidden/>
              </w:rPr>
              <w:fldChar w:fldCharType="separate"/>
            </w:r>
            <w:r w:rsidR="00A5657E">
              <w:rPr>
                <w:noProof/>
                <w:webHidden/>
              </w:rPr>
              <w:t>18</w:t>
            </w:r>
            <w:r>
              <w:rPr>
                <w:noProof/>
                <w:webHidden/>
              </w:rPr>
              <w:fldChar w:fldCharType="end"/>
            </w:r>
          </w:hyperlink>
        </w:p>
        <w:p w14:paraId="3AFBE937" w14:textId="3613A88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6" w:history="1">
            <w:r w:rsidRPr="00DA677C">
              <w:rPr>
                <w:rStyle w:val="Hipercze"/>
                <w:noProof/>
              </w:rPr>
              <w:t>Część XVI. Kryteria oceny ofert</w:t>
            </w:r>
            <w:r>
              <w:rPr>
                <w:noProof/>
                <w:webHidden/>
              </w:rPr>
              <w:tab/>
            </w:r>
            <w:r>
              <w:rPr>
                <w:noProof/>
                <w:webHidden/>
              </w:rPr>
              <w:fldChar w:fldCharType="begin"/>
            </w:r>
            <w:r>
              <w:rPr>
                <w:noProof/>
                <w:webHidden/>
              </w:rPr>
              <w:instrText xml:space="preserve"> PAGEREF _Toc204150186 \h </w:instrText>
            </w:r>
            <w:r>
              <w:rPr>
                <w:noProof/>
                <w:webHidden/>
              </w:rPr>
            </w:r>
            <w:r>
              <w:rPr>
                <w:noProof/>
                <w:webHidden/>
              </w:rPr>
              <w:fldChar w:fldCharType="separate"/>
            </w:r>
            <w:r w:rsidR="00A5657E">
              <w:rPr>
                <w:noProof/>
                <w:webHidden/>
              </w:rPr>
              <w:t>18</w:t>
            </w:r>
            <w:r>
              <w:rPr>
                <w:noProof/>
                <w:webHidden/>
              </w:rPr>
              <w:fldChar w:fldCharType="end"/>
            </w:r>
          </w:hyperlink>
        </w:p>
        <w:p w14:paraId="6D2EC762" w14:textId="2989020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7" w:history="1">
            <w:r w:rsidRPr="00DA677C">
              <w:rPr>
                <w:rStyle w:val="Hipercze"/>
                <w:noProof/>
              </w:rPr>
              <w:t>Część XVII. Aukcja elektroniczna</w:t>
            </w:r>
            <w:r>
              <w:rPr>
                <w:noProof/>
                <w:webHidden/>
              </w:rPr>
              <w:tab/>
            </w:r>
            <w:r>
              <w:rPr>
                <w:noProof/>
                <w:webHidden/>
              </w:rPr>
              <w:fldChar w:fldCharType="begin"/>
            </w:r>
            <w:r>
              <w:rPr>
                <w:noProof/>
                <w:webHidden/>
              </w:rPr>
              <w:instrText xml:space="preserve"> PAGEREF _Toc204150187 \h </w:instrText>
            </w:r>
            <w:r>
              <w:rPr>
                <w:noProof/>
                <w:webHidden/>
              </w:rPr>
            </w:r>
            <w:r>
              <w:rPr>
                <w:noProof/>
                <w:webHidden/>
              </w:rPr>
              <w:fldChar w:fldCharType="separate"/>
            </w:r>
            <w:r w:rsidR="00A5657E">
              <w:rPr>
                <w:noProof/>
                <w:webHidden/>
              </w:rPr>
              <w:t>18</w:t>
            </w:r>
            <w:r>
              <w:rPr>
                <w:noProof/>
                <w:webHidden/>
              </w:rPr>
              <w:fldChar w:fldCharType="end"/>
            </w:r>
          </w:hyperlink>
        </w:p>
        <w:p w14:paraId="36A3E3BA" w14:textId="142F3DE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8" w:history="1">
            <w:r w:rsidRPr="00DA677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_Toc204150188 \h </w:instrText>
            </w:r>
            <w:r>
              <w:rPr>
                <w:noProof/>
                <w:webHidden/>
              </w:rPr>
            </w:r>
            <w:r>
              <w:rPr>
                <w:noProof/>
                <w:webHidden/>
              </w:rPr>
              <w:fldChar w:fldCharType="separate"/>
            </w:r>
            <w:r w:rsidR="00A5657E">
              <w:rPr>
                <w:noProof/>
                <w:webHidden/>
              </w:rPr>
              <w:t>23</w:t>
            </w:r>
            <w:r>
              <w:rPr>
                <w:noProof/>
                <w:webHidden/>
              </w:rPr>
              <w:fldChar w:fldCharType="end"/>
            </w:r>
          </w:hyperlink>
        </w:p>
        <w:p w14:paraId="48642A6A" w14:textId="5171C00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89" w:history="1">
            <w:r w:rsidRPr="00DA677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_Toc204150189 \h </w:instrText>
            </w:r>
            <w:r>
              <w:rPr>
                <w:noProof/>
                <w:webHidden/>
              </w:rPr>
            </w:r>
            <w:r>
              <w:rPr>
                <w:noProof/>
                <w:webHidden/>
              </w:rPr>
              <w:fldChar w:fldCharType="separate"/>
            </w:r>
            <w:r w:rsidR="00A5657E">
              <w:rPr>
                <w:noProof/>
                <w:webHidden/>
              </w:rPr>
              <w:t>23</w:t>
            </w:r>
            <w:r>
              <w:rPr>
                <w:noProof/>
                <w:webHidden/>
              </w:rPr>
              <w:fldChar w:fldCharType="end"/>
            </w:r>
          </w:hyperlink>
        </w:p>
        <w:p w14:paraId="45BC082A" w14:textId="35F8609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90" w:history="1">
            <w:r w:rsidRPr="00DA677C">
              <w:rPr>
                <w:rStyle w:val="Hipercze"/>
                <w:noProof/>
              </w:rPr>
              <w:t>Część XX. Istotne postanowienia umowy</w:t>
            </w:r>
            <w:r>
              <w:rPr>
                <w:noProof/>
                <w:webHidden/>
              </w:rPr>
              <w:tab/>
            </w:r>
            <w:r>
              <w:rPr>
                <w:noProof/>
                <w:webHidden/>
              </w:rPr>
              <w:fldChar w:fldCharType="begin"/>
            </w:r>
            <w:r>
              <w:rPr>
                <w:noProof/>
                <w:webHidden/>
              </w:rPr>
              <w:instrText xml:space="preserve"> PAGEREF _Toc204150190 \h </w:instrText>
            </w:r>
            <w:r>
              <w:rPr>
                <w:noProof/>
                <w:webHidden/>
              </w:rPr>
            </w:r>
            <w:r>
              <w:rPr>
                <w:noProof/>
                <w:webHidden/>
              </w:rPr>
              <w:fldChar w:fldCharType="separate"/>
            </w:r>
            <w:r w:rsidR="00A5657E">
              <w:rPr>
                <w:noProof/>
                <w:webHidden/>
              </w:rPr>
              <w:t>23</w:t>
            </w:r>
            <w:r>
              <w:rPr>
                <w:noProof/>
                <w:webHidden/>
              </w:rPr>
              <w:fldChar w:fldCharType="end"/>
            </w:r>
          </w:hyperlink>
        </w:p>
        <w:p w14:paraId="5991FD10" w14:textId="7D7F391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91" w:history="1">
            <w:r w:rsidRPr="00DA677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_Toc204150191 \h </w:instrText>
            </w:r>
            <w:r>
              <w:rPr>
                <w:noProof/>
                <w:webHidden/>
              </w:rPr>
            </w:r>
            <w:r>
              <w:rPr>
                <w:noProof/>
                <w:webHidden/>
              </w:rPr>
              <w:fldChar w:fldCharType="separate"/>
            </w:r>
            <w:r w:rsidR="00A5657E">
              <w:rPr>
                <w:noProof/>
                <w:webHidden/>
              </w:rPr>
              <w:t>23</w:t>
            </w:r>
            <w:r>
              <w:rPr>
                <w:noProof/>
                <w:webHidden/>
              </w:rPr>
              <w:fldChar w:fldCharType="end"/>
            </w:r>
          </w:hyperlink>
        </w:p>
        <w:p w14:paraId="50A6256E" w14:textId="4D11ADB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92" w:history="1">
            <w:r w:rsidRPr="00DA677C">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_Toc204150192 \h </w:instrText>
            </w:r>
            <w:r>
              <w:rPr>
                <w:noProof/>
                <w:webHidden/>
              </w:rPr>
            </w:r>
            <w:r>
              <w:rPr>
                <w:noProof/>
                <w:webHidden/>
              </w:rPr>
              <w:fldChar w:fldCharType="separate"/>
            </w:r>
            <w:r w:rsidR="00A5657E">
              <w:rPr>
                <w:noProof/>
                <w:webHidden/>
              </w:rPr>
              <w:t>23</w:t>
            </w:r>
            <w:r>
              <w:rPr>
                <w:noProof/>
                <w:webHidden/>
              </w:rPr>
              <w:fldChar w:fldCharType="end"/>
            </w:r>
          </w:hyperlink>
        </w:p>
        <w:p w14:paraId="10F6C5E7" w14:textId="1C66B18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193" w:history="1">
            <w:r w:rsidRPr="00DA677C">
              <w:rPr>
                <w:rStyle w:val="Hipercze"/>
                <w:noProof/>
              </w:rPr>
              <w:t>Wykaz załączników</w:t>
            </w:r>
            <w:r>
              <w:rPr>
                <w:noProof/>
                <w:webHidden/>
              </w:rPr>
              <w:tab/>
            </w:r>
            <w:r>
              <w:rPr>
                <w:noProof/>
                <w:webHidden/>
              </w:rPr>
              <w:fldChar w:fldCharType="begin"/>
            </w:r>
            <w:r>
              <w:rPr>
                <w:noProof/>
                <w:webHidden/>
              </w:rPr>
              <w:instrText xml:space="preserve"> PAGEREF _Toc204150193 \h </w:instrText>
            </w:r>
            <w:r>
              <w:rPr>
                <w:noProof/>
                <w:webHidden/>
              </w:rPr>
            </w:r>
            <w:r>
              <w:rPr>
                <w:noProof/>
                <w:webHidden/>
              </w:rPr>
              <w:fldChar w:fldCharType="separate"/>
            </w:r>
            <w:r w:rsidR="00A5657E">
              <w:rPr>
                <w:noProof/>
                <w:webHidden/>
              </w:rPr>
              <w:t>23</w:t>
            </w:r>
            <w:r>
              <w:rPr>
                <w:noProof/>
                <w:webHidden/>
              </w:rPr>
              <w:fldChar w:fldCharType="end"/>
            </w:r>
          </w:hyperlink>
        </w:p>
        <w:p w14:paraId="0F395070" w14:textId="6612F9B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15017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4EE6C73" w14:textId="77777777" w:rsidR="005E5255" w:rsidRPr="00057162" w:rsidRDefault="005E5255" w:rsidP="005E5255">
      <w:pPr>
        <w:spacing w:before="120"/>
        <w:jc w:val="both"/>
        <w:rPr>
          <w:bCs/>
          <w:iCs/>
          <w:sz w:val="24"/>
          <w:szCs w:val="24"/>
        </w:rPr>
      </w:pPr>
      <w:bookmarkStart w:id="4" w:name="_Toc106095838"/>
      <w:bookmarkStart w:id="5" w:name="_Toc106096382"/>
      <w:bookmarkStart w:id="6" w:name="_Toc204150172"/>
      <w:r w:rsidRPr="00057162">
        <w:rPr>
          <w:bCs/>
          <w:iCs/>
          <w:sz w:val="24"/>
          <w:szCs w:val="24"/>
        </w:rPr>
        <w:t xml:space="preserve">Oddział  </w:t>
      </w:r>
      <w:r>
        <w:rPr>
          <w:bCs/>
          <w:iCs/>
          <w:sz w:val="24"/>
          <w:szCs w:val="24"/>
        </w:rPr>
        <w:t>Zakład Elektrociepłownie</w:t>
      </w:r>
    </w:p>
    <w:p w14:paraId="69C33CA2" w14:textId="77777777" w:rsidR="005E5255" w:rsidRPr="003B4BF3" w:rsidRDefault="005E5255" w:rsidP="005E5255">
      <w:pPr>
        <w:spacing w:before="120"/>
        <w:jc w:val="both"/>
        <w:rPr>
          <w:bCs/>
          <w:iCs/>
          <w:sz w:val="24"/>
          <w:szCs w:val="24"/>
        </w:rPr>
      </w:pPr>
      <w:r w:rsidRPr="003B4BF3">
        <w:rPr>
          <w:bCs/>
          <w:iCs/>
          <w:sz w:val="24"/>
          <w:szCs w:val="24"/>
        </w:rPr>
        <w:t>44 – 270 Rybnik, ul. Rymera 4</w:t>
      </w:r>
    </w:p>
    <w:p w14:paraId="01FA1049" w14:textId="77777777" w:rsidR="005E5255" w:rsidRPr="000B5B1B" w:rsidRDefault="005E5255" w:rsidP="005E5255">
      <w:pPr>
        <w:ind w:right="1"/>
        <w:rPr>
          <w:color w:val="000000" w:themeColor="text1"/>
          <w:sz w:val="24"/>
          <w:szCs w:val="24"/>
        </w:rPr>
      </w:pPr>
      <w:r w:rsidRPr="000B5B1B">
        <w:rPr>
          <w:color w:val="000000" w:themeColor="text1"/>
          <w:sz w:val="24"/>
          <w:szCs w:val="24"/>
        </w:rPr>
        <w:t>Osoba/nr tel./adres e-mail do kontaktu:</w:t>
      </w:r>
    </w:p>
    <w:p w14:paraId="714F768A" w14:textId="77777777" w:rsidR="005E5255" w:rsidRPr="001F7DFB" w:rsidRDefault="005E5255" w:rsidP="005E5255">
      <w:pPr>
        <w:ind w:right="1"/>
        <w:rPr>
          <w:sz w:val="22"/>
          <w:szCs w:val="22"/>
        </w:rPr>
      </w:pPr>
      <w:r w:rsidRPr="000B5B1B">
        <w:rPr>
          <w:color w:val="000000" w:themeColor="text1"/>
          <w:sz w:val="24"/>
          <w:szCs w:val="24"/>
        </w:rPr>
        <w:t xml:space="preserve">Bernard Chroboczek: tel. +48 32 73 98 691; </w:t>
      </w:r>
      <w:hyperlink r:id="rId12" w:history="1">
        <w:r w:rsidRPr="001F7DFB">
          <w:rPr>
            <w:rStyle w:val="Hipercze"/>
            <w:b/>
            <w:sz w:val="22"/>
            <w:szCs w:val="22"/>
          </w:rPr>
          <w:t>b.chroboczek@pgg.pl</w:t>
        </w:r>
      </w:hyperlink>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53B28F4A" w:rsidR="00D50111" w:rsidRPr="009C1703" w:rsidRDefault="00CA0422" w:rsidP="009C1703">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150173"/>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10AB6812"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5E5255" w:rsidRPr="005E5255">
        <w:rPr>
          <w:rFonts w:eastAsia="Calibri"/>
          <w:b/>
          <w:color w:val="000000"/>
          <w:lang w:eastAsia="en-US"/>
        </w:rPr>
        <w:t>Badanie węgla, odpadów paleniskowych i gazu                                                       z odmetanowania kopalni w roku 2026</w:t>
      </w:r>
      <w:r w:rsidR="005E5255">
        <w:rPr>
          <w:rFonts w:eastAsia="Calibri"/>
          <w:b/>
          <w:color w:val="000000"/>
          <w:lang w:eastAsia="en-US"/>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2771CC12" w:rsidR="00182B15" w:rsidRPr="008616AB" w:rsidRDefault="00182B15" w:rsidP="00804500">
      <w:pPr>
        <w:pStyle w:val="Akapitzlist"/>
        <w:numPr>
          <w:ilvl w:val="0"/>
          <w:numId w:val="1"/>
        </w:numPr>
        <w:spacing w:before="120" w:line="312" w:lineRule="auto"/>
        <w:contextualSpacing w:val="0"/>
        <w:jc w:val="both"/>
        <w:rPr>
          <w:bCs/>
        </w:rPr>
      </w:pPr>
      <w:r w:rsidRPr="008616AB">
        <w:t>Kody CPV:…………………………</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15017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15017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3C1D9C">
      <w:pPr>
        <w:pStyle w:val="Akapitzlist"/>
        <w:widowControl w:val="0"/>
        <w:numPr>
          <w:ilvl w:val="7"/>
          <w:numId w:val="34"/>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3"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3C1D9C">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 xml:space="preserve">w rozporządzeniu 765/2006 i rozporządzeniu 269/2014 albo wpisana na listę lub będąca </w:t>
      </w:r>
      <w:r w:rsidR="00820105" w:rsidRPr="001C2BF6">
        <w:lastRenderedPageBreak/>
        <w:t>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3C1D9C">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3C1D9C">
      <w:pPr>
        <w:pStyle w:val="Akapitzlist"/>
        <w:widowControl w:val="0"/>
        <w:numPr>
          <w:ilvl w:val="7"/>
          <w:numId w:val="34"/>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3C1D9C">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3C1D9C">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3C1D9C">
      <w:pPr>
        <w:pStyle w:val="Akapitzlist"/>
        <w:widowControl w:val="0"/>
        <w:numPr>
          <w:ilvl w:val="0"/>
          <w:numId w:val="35"/>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3C1D9C">
      <w:pPr>
        <w:pStyle w:val="Akapitzlist"/>
        <w:widowControl w:val="0"/>
        <w:numPr>
          <w:ilvl w:val="7"/>
          <w:numId w:val="34"/>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w:t>
      </w:r>
      <w:r w:rsidRPr="00D52625">
        <w:lastRenderedPageBreak/>
        <w:t>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3C1D9C">
      <w:pPr>
        <w:pStyle w:val="Akapitzlist"/>
        <w:numPr>
          <w:ilvl w:val="2"/>
          <w:numId w:val="71"/>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3C1D9C">
      <w:pPr>
        <w:pStyle w:val="Akapitzlist"/>
        <w:numPr>
          <w:ilvl w:val="2"/>
          <w:numId w:val="71"/>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3C1D9C">
      <w:pPr>
        <w:pStyle w:val="Akapitzlist"/>
        <w:numPr>
          <w:ilvl w:val="2"/>
          <w:numId w:val="71"/>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3C1D9C">
      <w:pPr>
        <w:pStyle w:val="Akapitzlist"/>
        <w:numPr>
          <w:ilvl w:val="2"/>
          <w:numId w:val="30"/>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3C1D9C">
      <w:pPr>
        <w:pStyle w:val="Akapitzlist"/>
        <w:numPr>
          <w:ilvl w:val="2"/>
          <w:numId w:val="30"/>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3C1D9C">
      <w:pPr>
        <w:pStyle w:val="Akapitzlist"/>
        <w:numPr>
          <w:ilvl w:val="2"/>
          <w:numId w:val="30"/>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5A3A9AD" w14:textId="77777777" w:rsidR="005E5255" w:rsidRPr="009740A3" w:rsidRDefault="005E5255" w:rsidP="005E5255">
      <w:pPr>
        <w:pStyle w:val="Akapitzlist"/>
        <w:numPr>
          <w:ilvl w:val="1"/>
          <w:numId w:val="2"/>
        </w:numPr>
        <w:spacing w:line="276" w:lineRule="auto"/>
        <w:jc w:val="both"/>
        <w:rPr>
          <w:b/>
          <w:bCs/>
          <w:color w:val="000000" w:themeColor="text1"/>
        </w:rPr>
      </w:pPr>
      <w:r w:rsidRPr="00057162">
        <w:t xml:space="preserve">uprawnień </w:t>
      </w:r>
      <w:r w:rsidRPr="00E354E8">
        <w:t xml:space="preserve">niezbędnych do prowadzenia określonej działalności gospodarczej; </w:t>
      </w:r>
      <w:r w:rsidRPr="003A4650">
        <w:rPr>
          <w:color w:val="000000" w:themeColor="text1"/>
        </w:rPr>
        <w:t>Wykonawca przedstawi Certyfikat akredytacji wraz z zakresem akredytacji zgodnie z normą PN-EN ISO/IEC 17025:2018-02</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4A7BBC63" w14:textId="77777777" w:rsidR="00D02F82" w:rsidRPr="00B37CB1" w:rsidRDefault="00D02F82" w:rsidP="00D02F82">
      <w:pPr>
        <w:pStyle w:val="Akapitzlist"/>
        <w:numPr>
          <w:ilvl w:val="1"/>
          <w:numId w:val="2"/>
        </w:numPr>
        <w:spacing w:before="120" w:line="312" w:lineRule="auto"/>
        <w:contextualSpacing w:val="0"/>
        <w:jc w:val="both"/>
      </w:pPr>
      <w:r w:rsidRPr="00057162">
        <w:t xml:space="preserve">zdolności technicznej lub zawodowej; </w:t>
      </w:r>
      <w:r>
        <w:t>Wykonawca</w:t>
      </w:r>
      <w:r w:rsidRPr="00057162">
        <w:t xml:space="preserve"> wykaże, że:</w:t>
      </w:r>
    </w:p>
    <w:p w14:paraId="07F6F7C3" w14:textId="77777777" w:rsidR="00D02F82" w:rsidRPr="00E37ADE" w:rsidRDefault="00D02F82" w:rsidP="00D02F82">
      <w:pPr>
        <w:pStyle w:val="Akapitzlist"/>
        <w:numPr>
          <w:ilvl w:val="2"/>
          <w:numId w:val="2"/>
        </w:numPr>
        <w:spacing w:before="120" w:line="312" w:lineRule="auto"/>
        <w:jc w:val="both"/>
      </w:pPr>
      <w:r w:rsidRPr="00057162">
        <w:t xml:space="preserve">w okresie ostatnich 3 lat przed terminem składania ofert (a jeśli okres prowadzenia działalności jest krótszy to w tym okresie) wykonał  co najmniej </w:t>
      </w:r>
      <w:r>
        <w:t xml:space="preserve">usługi polegające </w:t>
      </w:r>
      <w:r w:rsidRPr="00D831C1">
        <w:t>na: badaniu laboratoryjnym węgla, odpadów i gazu jak w ogłoszeniu,</w:t>
      </w:r>
      <w:r w:rsidRPr="00D831C1">
        <w:rPr>
          <w:color w:val="0070C0"/>
        </w:rPr>
        <w:t xml:space="preserve"> </w:t>
      </w:r>
      <w:r w:rsidRPr="00D831C1">
        <w:t>na</w:t>
      </w:r>
      <w:r w:rsidRPr="00057162">
        <w:t xml:space="preserve"> wartość łączną nie niższą niż</w:t>
      </w:r>
      <w:r>
        <w:t xml:space="preserve"> 50 000 </w:t>
      </w:r>
      <w:r w:rsidRPr="00057162">
        <w:t>PLN</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415017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w:t>
      </w:r>
      <w:r w:rsidR="00182B15" w:rsidRPr="005006F3">
        <w:lastRenderedPageBreak/>
        <w:t>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4150177"/>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59DC384F"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042FF0D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415017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lastRenderedPageBreak/>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w:t>
      </w:r>
      <w:r w:rsidRPr="00E96B76">
        <w:rPr>
          <w:bCs/>
          <w:iCs/>
        </w:rPr>
        <w:lastRenderedPageBreak/>
        <w:t xml:space="preserve">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w:t>
      </w:r>
      <w:r w:rsidRPr="00813229">
        <w:rPr>
          <w:bCs/>
          <w:iCs/>
        </w:rPr>
        <w:lastRenderedPageBreak/>
        <w:t xml:space="preserve">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221657A0" w14:textId="77777777" w:rsidR="00D02F82" w:rsidRPr="00BB3927" w:rsidRDefault="00D02F82" w:rsidP="00D02F82">
      <w:pPr>
        <w:pStyle w:val="Akapitzlist"/>
        <w:numPr>
          <w:ilvl w:val="1"/>
          <w:numId w:val="7"/>
        </w:numPr>
        <w:spacing w:line="276" w:lineRule="auto"/>
        <w:jc w:val="both"/>
        <w:rPr>
          <w:bCs/>
          <w:iCs/>
        </w:rPr>
      </w:pPr>
      <w:r w:rsidRPr="00BB3927">
        <w:rPr>
          <w:bCs/>
          <w:iCs/>
        </w:rPr>
        <w:t xml:space="preserve">Certyfikatu akredytacji </w:t>
      </w:r>
      <w:r w:rsidRPr="00BB3927">
        <w:rPr>
          <w:color w:val="000000" w:themeColor="text1"/>
        </w:rPr>
        <w:t>wraz z zakresem akredytacji zgodnie z normą PN-EN ISO/IEC 17025:2018-02</w:t>
      </w:r>
    </w:p>
    <w:p w14:paraId="38C614BD" w14:textId="41DFAFFE" w:rsidR="00D02F82" w:rsidRPr="00D02F82" w:rsidRDefault="00D02F82" w:rsidP="00D02F82">
      <w:pPr>
        <w:pStyle w:val="Akapitzlist"/>
        <w:numPr>
          <w:ilvl w:val="1"/>
          <w:numId w:val="7"/>
        </w:numPr>
        <w:spacing w:line="276" w:lineRule="auto"/>
        <w:jc w:val="both"/>
        <w:rPr>
          <w:bCs/>
          <w:iCs/>
        </w:rPr>
      </w:pPr>
      <w:r w:rsidRPr="00D031B1">
        <w:rPr>
          <w:bCs/>
          <w:iCs/>
        </w:rPr>
        <w:t xml:space="preserve">wykazu usług wykonanych, a w przypadku świadczeń powtarzających się lub ciągłych również wykonywanych, w okresie ostatnich </w:t>
      </w:r>
      <w:r w:rsidRPr="00D031B1">
        <w:rPr>
          <w:bCs/>
          <w:iCs/>
          <w:color w:val="000000" w:themeColor="text1"/>
        </w:rPr>
        <w:t xml:space="preserve">3 lat, </w:t>
      </w:r>
      <w:r w:rsidRPr="00D031B1">
        <w:rPr>
          <w:bCs/>
          <w:iCs/>
        </w:rPr>
        <w:t xml:space="preserve">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D031B1">
        <w:rPr>
          <w:b/>
          <w:iCs/>
        </w:rPr>
        <w:t>Załącznik nr 4.3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w:t>
      </w:r>
      <w:r w:rsidRPr="00057162">
        <w:rPr>
          <w:bCs/>
          <w:iCs/>
        </w:rPr>
        <w:lastRenderedPageBreak/>
        <w:t xml:space="preserve">(członek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15017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415018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415018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0F5EECA5" w14:textId="0130C100" w:rsidR="00496C53" w:rsidRPr="00496C53" w:rsidRDefault="006B0420" w:rsidP="00933285">
      <w:pPr>
        <w:pStyle w:val="Akapitzlist"/>
        <w:numPr>
          <w:ilvl w:val="0"/>
          <w:numId w:val="8"/>
        </w:numPr>
        <w:spacing w:before="120" w:line="312" w:lineRule="auto"/>
        <w:contextualSpacing w:val="0"/>
        <w:jc w:val="both"/>
        <w:rPr>
          <w:bCs/>
        </w:rPr>
      </w:pPr>
      <w:r>
        <w:rPr>
          <w:bCs/>
        </w:rPr>
        <w:t>Zamawiający</w:t>
      </w:r>
      <w:r w:rsidR="000D2865" w:rsidRPr="00496C53">
        <w:rPr>
          <w:bCs/>
        </w:rPr>
        <w:t xml:space="preserve"> żąda od </w:t>
      </w:r>
      <w:r w:rsidR="008616AB">
        <w:rPr>
          <w:bCs/>
        </w:rPr>
        <w:t>Wykonawców</w:t>
      </w:r>
      <w:r w:rsidR="000D2865" w:rsidRPr="00496C53">
        <w:rPr>
          <w:bCs/>
        </w:rPr>
        <w:t xml:space="preserve"> wniesien</w:t>
      </w:r>
      <w:r w:rsidR="00BB64DC" w:rsidRPr="00496C53">
        <w:rPr>
          <w:bCs/>
        </w:rPr>
        <w:t xml:space="preserve">ia wadium w wysokości </w:t>
      </w:r>
      <w:r w:rsidR="00D02F82">
        <w:rPr>
          <w:bCs/>
        </w:rPr>
        <w:t xml:space="preserve">3 000 </w:t>
      </w:r>
      <w:r w:rsidR="00BB64DC" w:rsidRPr="00496C53">
        <w:rPr>
          <w:bCs/>
        </w:rPr>
        <w:t>PLN</w:t>
      </w:r>
    </w:p>
    <w:p w14:paraId="19266184" w14:textId="47AF5C81" w:rsidR="00EB5EBC" w:rsidRPr="00D02F82" w:rsidRDefault="00DA5D85" w:rsidP="00D02F82">
      <w:pPr>
        <w:pStyle w:val="Akapitzlist"/>
        <w:widowControl w:val="0"/>
        <w:numPr>
          <w:ilvl w:val="0"/>
          <w:numId w:val="8"/>
        </w:numPr>
        <w:tabs>
          <w:tab w:val="left" w:pos="426"/>
        </w:tabs>
        <w:adjustRightInd w:val="0"/>
        <w:spacing w:before="120" w:line="312" w:lineRule="auto"/>
        <w:jc w:val="both"/>
        <w:textAlignment w:val="baseline"/>
        <w:rPr>
          <w:b/>
        </w:rPr>
      </w:pPr>
      <w:r w:rsidRPr="00D02F82">
        <w:t xml:space="preserve">Jeżeli w okresie 12 miesięcy licząc od terminu składania ofert </w:t>
      </w:r>
      <w:r w:rsidR="008616AB" w:rsidRPr="00D02F82">
        <w:t>Wykonawca</w:t>
      </w:r>
      <w:r w:rsidRPr="00D02F82">
        <w:t xml:space="preserve"> w innym postępowaniu prowadzonym przez Polską Grupę Górniczą S.A. odmówił zawarcia umowy </w:t>
      </w:r>
      <w:r w:rsidRPr="00D02F82">
        <w:br/>
        <w:t xml:space="preserve">z przyczyn leżących po jego stronie lub wycofał ofertę, to zobowiązany jest wnieść wadium w powiększonej wysokości, tj. </w:t>
      </w:r>
      <w:r w:rsidR="006948A3">
        <w:t>6</w:t>
      </w:r>
      <w:r w:rsidR="00D02F82">
        <w:t> </w:t>
      </w:r>
      <w:r w:rsidR="006948A3">
        <w:t>0</w:t>
      </w:r>
      <w:r w:rsidR="00D02F82">
        <w:t>00 PLN</w:t>
      </w:r>
      <w:r w:rsidR="00DF163F" w:rsidRPr="00D02F82">
        <w:t>.</w:t>
      </w:r>
      <w:r w:rsidRPr="00D02F82">
        <w:t xml:space="preserve"> Przepisy stosuje się odpowiednio do </w:t>
      </w:r>
      <w:r w:rsidR="008616AB" w:rsidRPr="00D02F82">
        <w:t>Wykonawców</w:t>
      </w:r>
      <w:r w:rsidRPr="00D02F82">
        <w:t xml:space="preserve"> wspólnie ubiegających się o udzielenie zamówienia. </w:t>
      </w:r>
    </w:p>
    <w:p w14:paraId="60533021" w14:textId="14A7BDE2" w:rsidR="001B6C57" w:rsidRPr="0013238E" w:rsidRDefault="000D2865" w:rsidP="00D02F82">
      <w:pPr>
        <w:pStyle w:val="Akapitzlist"/>
        <w:numPr>
          <w:ilvl w:val="0"/>
          <w:numId w:val="8"/>
        </w:numPr>
        <w:spacing w:before="120" w:line="312" w:lineRule="auto"/>
        <w:contextualSpacing w:val="0"/>
        <w:jc w:val="both"/>
        <w:rPr>
          <w:bCs/>
        </w:rPr>
      </w:pPr>
      <w:r w:rsidRPr="00057162">
        <w:rPr>
          <w:bCs/>
        </w:rPr>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rsidP="00D02F82">
      <w:pPr>
        <w:pStyle w:val="Akapitzlist"/>
        <w:numPr>
          <w:ilvl w:val="0"/>
          <w:numId w:val="8"/>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D02F82">
      <w:pPr>
        <w:pStyle w:val="Akapitzlist"/>
        <w:numPr>
          <w:ilvl w:val="1"/>
          <w:numId w:val="8"/>
        </w:numPr>
        <w:spacing w:before="120" w:line="312" w:lineRule="auto"/>
        <w:contextualSpacing w:val="0"/>
        <w:jc w:val="both"/>
        <w:rPr>
          <w:bCs/>
        </w:rPr>
      </w:pPr>
      <w:r w:rsidRPr="00057162">
        <w:rPr>
          <w:bCs/>
        </w:rPr>
        <w:t>pieniądz,</w:t>
      </w:r>
    </w:p>
    <w:p w14:paraId="024BB529" w14:textId="63D5348A" w:rsidR="000D2865" w:rsidRPr="00057162" w:rsidRDefault="000D2865" w:rsidP="00D02F82">
      <w:pPr>
        <w:pStyle w:val="Akapitzlist"/>
        <w:numPr>
          <w:ilvl w:val="1"/>
          <w:numId w:val="8"/>
        </w:numPr>
        <w:spacing w:before="120" w:line="312" w:lineRule="auto"/>
        <w:contextualSpacing w:val="0"/>
        <w:jc w:val="both"/>
        <w:rPr>
          <w:bCs/>
        </w:rPr>
      </w:pPr>
      <w:r w:rsidRPr="00057162">
        <w:rPr>
          <w:bCs/>
        </w:rPr>
        <w:lastRenderedPageBreak/>
        <w:t>gwarancja bankowa,</w:t>
      </w:r>
    </w:p>
    <w:p w14:paraId="2D719B52" w14:textId="45F613C3" w:rsidR="000D2865" w:rsidRPr="000C5BB6" w:rsidRDefault="000D2865" w:rsidP="00D02F82">
      <w:pPr>
        <w:pStyle w:val="Akapitzlist"/>
        <w:numPr>
          <w:ilvl w:val="1"/>
          <w:numId w:val="8"/>
        </w:numPr>
        <w:spacing w:before="120" w:line="312" w:lineRule="auto"/>
        <w:contextualSpacing w:val="0"/>
        <w:jc w:val="both"/>
        <w:rPr>
          <w:bCs/>
        </w:rPr>
      </w:pPr>
      <w:r w:rsidRPr="000C5BB6">
        <w:rPr>
          <w:bCs/>
        </w:rPr>
        <w:t>gwarancja ubezpieczeniowa,</w:t>
      </w:r>
    </w:p>
    <w:p w14:paraId="7A605FD2" w14:textId="3B3722D5" w:rsidR="000D2865" w:rsidRPr="000C5BB6" w:rsidRDefault="000D2865" w:rsidP="00D02F82">
      <w:pPr>
        <w:pStyle w:val="Akapitzlist"/>
        <w:numPr>
          <w:ilvl w:val="1"/>
          <w:numId w:val="8"/>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 xml:space="preserve">z dnia 9 listopada 2000 roku o utworzeniu Polskiej Agencji Rozwoju Przedsiębiorczości </w:t>
      </w:r>
      <w:bookmarkStart w:id="40" w:name="_Hlk148609302"/>
      <w:r w:rsidRPr="000C5BB6">
        <w:rPr>
          <w:bCs/>
        </w:rPr>
        <w:t>(Dz.U. 20</w:t>
      </w:r>
      <w:r w:rsidR="00EB5EBC" w:rsidRPr="000C5BB6">
        <w:rPr>
          <w:bCs/>
        </w:rPr>
        <w:t>20</w:t>
      </w:r>
      <w:r w:rsidR="00966996" w:rsidRPr="000C5BB6">
        <w:rPr>
          <w:bCs/>
        </w:rPr>
        <w:t xml:space="preserve"> nr 109 poz.1158 z </w:t>
      </w:r>
      <w:proofErr w:type="spellStart"/>
      <w:r w:rsidR="00966996" w:rsidRPr="000C5BB6">
        <w:rPr>
          <w:bCs/>
        </w:rPr>
        <w:t>późn</w:t>
      </w:r>
      <w:proofErr w:type="spellEnd"/>
      <w:r w:rsidR="00966996" w:rsidRPr="000C5BB6">
        <w:rPr>
          <w:bCs/>
        </w:rPr>
        <w:t>. zm.)</w:t>
      </w:r>
    </w:p>
    <w:bookmarkEnd w:id="40"/>
    <w:p w14:paraId="2FB71007" w14:textId="76309159" w:rsidR="000D2865" w:rsidRDefault="000D2865" w:rsidP="00D02F82">
      <w:pPr>
        <w:pStyle w:val="Akapitzlist"/>
        <w:numPr>
          <w:ilvl w:val="0"/>
          <w:numId w:val="8"/>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1"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41"/>
      <w:r w:rsidR="00C0105E" w:rsidRPr="000C5BB6">
        <w:rPr>
          <w:bCs/>
        </w:rPr>
        <w:t xml:space="preserve"> </w:t>
      </w:r>
      <w:r w:rsidRPr="000C5BB6">
        <w:rPr>
          <w:bCs/>
        </w:rPr>
        <w:t xml:space="preserve">z wpisaniem </w:t>
      </w:r>
      <w:r w:rsidRPr="00057162">
        <w:rPr>
          <w:bCs/>
        </w:rPr>
        <w:t xml:space="preserve">na dowodzie wpłaty hasła: „Wadium na przetarg nr </w:t>
      </w:r>
      <w:r w:rsidR="00D02F82">
        <w:rPr>
          <w:bCs/>
        </w:rPr>
        <w:t>542500383</w:t>
      </w:r>
      <w:r w:rsidR="008616AB">
        <w:rPr>
          <w:bCs/>
        </w:rPr>
        <w:t xml:space="preserve"> pn</w:t>
      </w:r>
      <w:r w:rsidRPr="00057162">
        <w:rPr>
          <w:bCs/>
        </w:rPr>
        <w:t xml:space="preserve">. </w:t>
      </w:r>
      <w:r w:rsidR="006948A3" w:rsidRPr="006948A3">
        <w:rPr>
          <w:bCs/>
        </w:rPr>
        <w:t>Badanie węgla, odpadów</w:t>
      </w:r>
      <w:r w:rsidR="00460D72">
        <w:rPr>
          <w:bCs/>
        </w:rPr>
        <w:t xml:space="preserve"> paleniskowych</w:t>
      </w:r>
      <w:r w:rsidR="006948A3" w:rsidRPr="006948A3">
        <w:rPr>
          <w:bCs/>
        </w:rPr>
        <w:t xml:space="preserve"> i gazu z </w:t>
      </w:r>
      <w:r w:rsidR="00460D72">
        <w:rPr>
          <w:bCs/>
        </w:rPr>
        <w:t xml:space="preserve">odmetanowania kopalni </w:t>
      </w:r>
      <w:r w:rsidR="006948A3" w:rsidRPr="006948A3">
        <w:rPr>
          <w:bCs/>
        </w:rPr>
        <w:t>w roku 2026</w:t>
      </w:r>
      <w:r w:rsidRPr="00057162">
        <w:rPr>
          <w:bCs/>
        </w:rPr>
        <w:t>”</w:t>
      </w:r>
      <w:r w:rsidR="0099627D">
        <w:rPr>
          <w:bCs/>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D02F82">
      <w:pPr>
        <w:pStyle w:val="Akapitzlist"/>
        <w:numPr>
          <w:ilvl w:val="0"/>
          <w:numId w:val="8"/>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6948A3" w:rsidRDefault="00127C46" w:rsidP="00D02F82">
      <w:pPr>
        <w:pStyle w:val="Akapitzlist"/>
        <w:numPr>
          <w:ilvl w:val="0"/>
          <w:numId w:val="8"/>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w:t>
      </w:r>
      <w:r w:rsidRPr="006948A3">
        <w:rPr>
          <w:color w:val="000000"/>
        </w:rPr>
        <w:t xml:space="preserve">uprawnienia </w:t>
      </w:r>
      <w:r w:rsidR="00CD00A9" w:rsidRPr="006948A3">
        <w:rPr>
          <w:color w:val="000000"/>
        </w:rPr>
        <w:t>Z</w:t>
      </w:r>
      <w:r w:rsidRPr="006948A3">
        <w:rPr>
          <w:color w:val="000000"/>
        </w:rPr>
        <w:t xml:space="preserve">amawiającego do zatrzymania wadium </w:t>
      </w:r>
      <w:r w:rsidR="00BD1FDA" w:rsidRPr="006948A3">
        <w:rPr>
          <w:color w:val="000000"/>
        </w:rPr>
        <w:t xml:space="preserve">w oparciu o przesłanki </w:t>
      </w:r>
      <w:r w:rsidRPr="006948A3">
        <w:rPr>
          <w:color w:val="000000"/>
        </w:rPr>
        <w:t xml:space="preserve">określone </w:t>
      </w:r>
      <w:r w:rsidR="00953149" w:rsidRPr="006948A3">
        <w:rPr>
          <w:color w:val="000000"/>
        </w:rPr>
        <w:t xml:space="preserve">w </w:t>
      </w:r>
      <w:r w:rsidR="00AB5FA1" w:rsidRPr="006948A3">
        <w:rPr>
          <w:bCs/>
          <w:iCs/>
        </w:rPr>
        <w:t>§ 30 ust. 1</w:t>
      </w:r>
      <w:r w:rsidR="00D63ADB" w:rsidRPr="006948A3">
        <w:rPr>
          <w:bCs/>
          <w:iCs/>
        </w:rPr>
        <w:t>5</w:t>
      </w:r>
      <w:r w:rsidR="00D32ACE" w:rsidRPr="006948A3">
        <w:rPr>
          <w:bCs/>
          <w:iCs/>
        </w:rPr>
        <w:t>)</w:t>
      </w:r>
      <w:r w:rsidR="00AB5FA1" w:rsidRPr="006948A3">
        <w:rPr>
          <w:bCs/>
          <w:iCs/>
        </w:rPr>
        <w:t xml:space="preserve"> Regulaminu</w:t>
      </w:r>
      <w:r w:rsidR="00CD00A9" w:rsidRPr="006948A3">
        <w:rPr>
          <w:bCs/>
          <w:iCs/>
        </w:rPr>
        <w:t>.</w:t>
      </w:r>
    </w:p>
    <w:p w14:paraId="7A5D431C" w14:textId="126702A4" w:rsidR="00D32ACE" w:rsidRPr="006948A3" w:rsidRDefault="00D32ACE" w:rsidP="00D02F82">
      <w:pPr>
        <w:pStyle w:val="Akapitzlist"/>
        <w:numPr>
          <w:ilvl w:val="0"/>
          <w:numId w:val="8"/>
        </w:numPr>
        <w:spacing w:before="120" w:line="312" w:lineRule="auto"/>
        <w:contextualSpacing w:val="0"/>
        <w:jc w:val="both"/>
        <w:rPr>
          <w:bCs/>
        </w:rPr>
      </w:pPr>
      <w:r w:rsidRPr="006948A3">
        <w:rPr>
          <w:color w:val="000000"/>
        </w:rPr>
        <w:t>Beneficjentem gwarancji lub poręczenia jest: Polska Grupa Górnicza S.A. ul. Powstańców 30, 40-039 Katowice.</w:t>
      </w:r>
    </w:p>
    <w:p w14:paraId="414FCE38" w14:textId="4D0BE8B4" w:rsidR="00DF163F" w:rsidRPr="006948A3" w:rsidRDefault="000D2865" w:rsidP="00D02F82">
      <w:pPr>
        <w:pStyle w:val="Akapitzlist"/>
        <w:numPr>
          <w:ilvl w:val="0"/>
          <w:numId w:val="8"/>
        </w:numPr>
        <w:spacing w:before="120" w:line="312" w:lineRule="auto"/>
        <w:contextualSpacing w:val="0"/>
        <w:jc w:val="both"/>
        <w:rPr>
          <w:strike/>
        </w:rPr>
      </w:pPr>
      <w:r w:rsidRPr="006948A3">
        <w:rPr>
          <w:bCs/>
        </w:rPr>
        <w:t>Zwrot wadium nastąpi</w:t>
      </w:r>
      <w:r w:rsidR="00CD00A9" w:rsidRPr="006948A3">
        <w:rPr>
          <w:bCs/>
        </w:rPr>
        <w:t xml:space="preserve"> zgodnie </w:t>
      </w:r>
      <w:r w:rsidR="00D32ACE" w:rsidRPr="006948A3">
        <w:rPr>
          <w:bCs/>
          <w:iCs/>
        </w:rPr>
        <w:t>§ 30 ust. 1</w:t>
      </w:r>
      <w:r w:rsidR="00D63ADB" w:rsidRPr="006948A3">
        <w:rPr>
          <w:bCs/>
          <w:iCs/>
        </w:rPr>
        <w:t>3</w:t>
      </w:r>
      <w:r w:rsidR="00530028" w:rsidRPr="006948A3">
        <w:rPr>
          <w:bCs/>
          <w:iCs/>
        </w:rPr>
        <w:t>)</w:t>
      </w:r>
      <w:r w:rsidR="00D32ACE" w:rsidRPr="006948A3">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0415018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lastRenderedPageBreak/>
        <w:t>Zawartość oferty</w:t>
      </w:r>
      <w:r w:rsidR="00702596">
        <w:rPr>
          <w:b/>
          <w:sz w:val="24"/>
          <w:szCs w:val="24"/>
        </w:rPr>
        <w:t>:</w:t>
      </w:r>
    </w:p>
    <w:p w14:paraId="2955581D" w14:textId="77777777" w:rsidR="00C85F61" w:rsidRPr="00057162" w:rsidRDefault="00C85F61" w:rsidP="00086B9A">
      <w:pPr>
        <w:pStyle w:val="Akapitzlist"/>
        <w:numPr>
          <w:ilvl w:val="0"/>
          <w:numId w:val="84"/>
        </w:numPr>
        <w:spacing w:before="120" w:line="312" w:lineRule="auto"/>
        <w:contextualSpacing w:val="0"/>
        <w:jc w:val="both"/>
        <w:rPr>
          <w:bCs/>
        </w:rPr>
      </w:pPr>
      <w:r w:rsidRPr="00057162">
        <w:rPr>
          <w:bCs/>
        </w:rPr>
        <w:t>Oferta składa się z:</w:t>
      </w:r>
    </w:p>
    <w:p w14:paraId="4A22231B" w14:textId="2633A1CB" w:rsidR="00C85F61" w:rsidRPr="00DF163F" w:rsidRDefault="00C85F61" w:rsidP="00086B9A">
      <w:pPr>
        <w:pStyle w:val="Akapitzlist"/>
        <w:numPr>
          <w:ilvl w:val="1"/>
          <w:numId w:val="84"/>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086B9A">
      <w:pPr>
        <w:pStyle w:val="Akapitzlist"/>
        <w:numPr>
          <w:ilvl w:val="1"/>
          <w:numId w:val="84"/>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086B9A">
      <w:pPr>
        <w:pStyle w:val="Akapitzlist"/>
        <w:numPr>
          <w:ilvl w:val="1"/>
          <w:numId w:val="84"/>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086B9A">
      <w:pPr>
        <w:pStyle w:val="Akapitzlist"/>
        <w:numPr>
          <w:ilvl w:val="1"/>
          <w:numId w:val="84"/>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5" w:name="_Hlk148444017"/>
      <w:r w:rsidR="00F13948">
        <w:rPr>
          <w:bCs/>
        </w:rPr>
        <w:t>pełnomocnikiem);</w:t>
      </w:r>
    </w:p>
    <w:bookmarkEnd w:id="45"/>
    <w:p w14:paraId="5E53EC5B" w14:textId="75D4C732" w:rsidR="00C85F61" w:rsidRPr="00A32244" w:rsidRDefault="00C85F61" w:rsidP="00086B9A">
      <w:pPr>
        <w:pStyle w:val="Akapitzlist"/>
        <w:numPr>
          <w:ilvl w:val="0"/>
          <w:numId w:val="84"/>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086B9A">
      <w:pPr>
        <w:pStyle w:val="Akapitzlist"/>
        <w:numPr>
          <w:ilvl w:val="1"/>
          <w:numId w:val="84"/>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086B9A">
      <w:pPr>
        <w:pStyle w:val="Akapitzlist"/>
        <w:numPr>
          <w:ilvl w:val="1"/>
          <w:numId w:val="84"/>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086B9A">
      <w:pPr>
        <w:pStyle w:val="Akapitzlist"/>
        <w:numPr>
          <w:ilvl w:val="0"/>
          <w:numId w:val="84"/>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086B9A">
      <w:pPr>
        <w:pStyle w:val="Akapitzlist"/>
        <w:numPr>
          <w:ilvl w:val="0"/>
          <w:numId w:val="84"/>
        </w:numPr>
        <w:spacing w:before="120" w:line="312" w:lineRule="auto"/>
        <w:contextualSpacing w:val="0"/>
        <w:jc w:val="both"/>
        <w:rPr>
          <w:bCs/>
        </w:rPr>
      </w:pPr>
      <w:bookmarkStart w:id="46"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086B9A">
      <w:pPr>
        <w:pStyle w:val="Akapitzlist"/>
        <w:numPr>
          <w:ilvl w:val="0"/>
          <w:numId w:val="84"/>
        </w:numPr>
        <w:spacing w:before="120" w:line="312" w:lineRule="auto"/>
        <w:contextualSpacing w:val="0"/>
        <w:jc w:val="both"/>
        <w:rPr>
          <w:bCs/>
        </w:rPr>
      </w:pPr>
      <w:r w:rsidRPr="00895B8E">
        <w:rPr>
          <w:bCs/>
        </w:rPr>
        <w:lastRenderedPageBreak/>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086B9A">
      <w:pPr>
        <w:pStyle w:val="Akapitzlist"/>
        <w:numPr>
          <w:ilvl w:val="0"/>
          <w:numId w:val="84"/>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086B9A">
      <w:pPr>
        <w:pStyle w:val="Akapitzlist"/>
        <w:numPr>
          <w:ilvl w:val="0"/>
          <w:numId w:val="84"/>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086B9A">
      <w:pPr>
        <w:pStyle w:val="Akapitzlist"/>
        <w:numPr>
          <w:ilvl w:val="0"/>
          <w:numId w:val="84"/>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086B9A">
      <w:pPr>
        <w:pStyle w:val="Akapitzlist"/>
        <w:numPr>
          <w:ilvl w:val="0"/>
          <w:numId w:val="84"/>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086B9A">
      <w:pPr>
        <w:pStyle w:val="Akapitzlist"/>
        <w:numPr>
          <w:ilvl w:val="0"/>
          <w:numId w:val="84"/>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w:t>
      </w:r>
      <w:r w:rsidRPr="00435C7C">
        <w:rPr>
          <w:bCs/>
        </w:rPr>
        <w:lastRenderedPageBreak/>
        <w:t>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086B9A">
      <w:pPr>
        <w:pStyle w:val="Akapitzlist"/>
        <w:numPr>
          <w:ilvl w:val="0"/>
          <w:numId w:val="84"/>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0415018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740ACB71" w14:textId="42763307" w:rsidR="000A77EF" w:rsidRPr="006948A3" w:rsidRDefault="000A77EF" w:rsidP="006948A3">
      <w:pPr>
        <w:jc w:val="both"/>
        <w:rPr>
          <w:bCs/>
          <w:color w:val="0070C0"/>
        </w:rPr>
      </w:pPr>
      <w:bookmarkStart w:id="51" w:name="_Hlk106615963"/>
    </w:p>
    <w:bookmarkEnd w:id="51"/>
    <w:p w14:paraId="664A39EA" w14:textId="0749AD9E" w:rsidR="005A060C" w:rsidRPr="006948A3" w:rsidRDefault="00F13DFD" w:rsidP="000A77EF">
      <w:pPr>
        <w:pStyle w:val="Akapitzlist"/>
        <w:numPr>
          <w:ilvl w:val="0"/>
          <w:numId w:val="10"/>
        </w:numPr>
        <w:spacing w:before="120" w:line="312" w:lineRule="auto"/>
        <w:contextualSpacing w:val="0"/>
        <w:jc w:val="both"/>
        <w:rPr>
          <w:bCs/>
          <w:strike/>
        </w:rPr>
      </w:pPr>
      <w:r w:rsidRPr="006948A3">
        <w:rPr>
          <w:bCs/>
        </w:rPr>
        <w:t xml:space="preserve">Otwarcie ofert </w:t>
      </w:r>
      <w:r w:rsidR="00BD1FDA" w:rsidRPr="006948A3">
        <w:rPr>
          <w:bCs/>
        </w:rPr>
        <w:t>nie jest jawne</w:t>
      </w:r>
      <w:r w:rsidR="00F94DFE" w:rsidRPr="006948A3">
        <w:rPr>
          <w:bCs/>
        </w:rPr>
        <w:t>.</w:t>
      </w:r>
    </w:p>
    <w:p w14:paraId="078608A6" w14:textId="3C28721A" w:rsidR="007C36FB" w:rsidRPr="006948A3" w:rsidRDefault="007C36FB" w:rsidP="00933285">
      <w:pPr>
        <w:pStyle w:val="Akapitzlist"/>
        <w:numPr>
          <w:ilvl w:val="0"/>
          <w:numId w:val="10"/>
        </w:numPr>
        <w:spacing w:before="120" w:line="312" w:lineRule="auto"/>
        <w:contextualSpacing w:val="0"/>
        <w:jc w:val="both"/>
        <w:rPr>
          <w:b/>
        </w:rPr>
      </w:pPr>
      <w:r w:rsidRPr="006948A3">
        <w:rPr>
          <w:b/>
          <w:bCs/>
        </w:rPr>
        <w:t>Składanie i otwarcie ofert następuje</w:t>
      </w:r>
      <w:r w:rsidR="00F94DFE" w:rsidRPr="006948A3">
        <w:rPr>
          <w:b/>
          <w:bCs/>
        </w:rPr>
        <w:t xml:space="preserve"> w</w:t>
      </w:r>
      <w:r w:rsidRPr="006948A3">
        <w:rPr>
          <w:b/>
          <w:bCs/>
        </w:rPr>
        <w:t xml:space="preserve"> terminach wskazanych w EFO.</w:t>
      </w:r>
    </w:p>
    <w:p w14:paraId="452A0251" w14:textId="36FF9F10" w:rsidR="00F13DFD" w:rsidRPr="006948A3" w:rsidRDefault="00FB5DEC" w:rsidP="00933285">
      <w:pPr>
        <w:pStyle w:val="Akapitzlist"/>
        <w:numPr>
          <w:ilvl w:val="0"/>
          <w:numId w:val="10"/>
        </w:numPr>
        <w:spacing w:before="120" w:line="312" w:lineRule="auto"/>
        <w:contextualSpacing w:val="0"/>
        <w:jc w:val="both"/>
        <w:rPr>
          <w:bCs/>
        </w:rPr>
      </w:pPr>
      <w:r w:rsidRPr="006948A3">
        <w:rPr>
          <w:bCs/>
        </w:rPr>
        <w:t>Do składania i otwarcia o</w:t>
      </w:r>
      <w:r w:rsidR="00A37A89" w:rsidRPr="006948A3">
        <w:rPr>
          <w:bCs/>
        </w:rPr>
        <w:t xml:space="preserve">fert używany jest </w:t>
      </w:r>
      <w:r w:rsidR="00F13DFD" w:rsidRPr="006948A3">
        <w:rPr>
          <w:bCs/>
        </w:rPr>
        <w:t>portal EFO.</w:t>
      </w:r>
      <w:r w:rsidR="007C36FB" w:rsidRPr="006948A3">
        <w:rPr>
          <w:bCs/>
        </w:rPr>
        <w:t xml:space="preserve"> </w:t>
      </w:r>
    </w:p>
    <w:p w14:paraId="565BD0DE" w14:textId="07BB5557" w:rsidR="006E60E3" w:rsidRPr="006948A3" w:rsidRDefault="006E60E3" w:rsidP="00B47581">
      <w:pPr>
        <w:pStyle w:val="Akapitzlist"/>
        <w:numPr>
          <w:ilvl w:val="0"/>
          <w:numId w:val="10"/>
        </w:numPr>
        <w:spacing w:before="120" w:line="312" w:lineRule="auto"/>
        <w:contextualSpacing w:val="0"/>
        <w:jc w:val="both"/>
      </w:pPr>
      <w:bookmarkStart w:id="52" w:name="_Hlk66272020"/>
      <w:r w:rsidRPr="006948A3">
        <w:t xml:space="preserve">Aukcja elektroniczna rozpocznie się </w:t>
      </w:r>
      <w:r w:rsidR="00B47581" w:rsidRPr="006948A3">
        <w:t>w terminie wyznaczonym w zaproszeniu do aukcji, które użytkownik otrzyma niezwłocznie po upływie terminu otwarcia ofert</w:t>
      </w:r>
      <w:r w:rsidR="00657B07" w:rsidRPr="006948A3">
        <w:t>.</w:t>
      </w:r>
      <w:r w:rsidR="001208F9" w:rsidRPr="006948A3">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6948A3">
        <w:t>Informacja o złożonych ofertach zostanie opublikowana w Profilu Nabywcy niezwłocznie po przeprowadzeniu aukcji i zawierać będzie następujące informacje: nazwy</w:t>
      </w:r>
      <w:r w:rsidRPr="0059217D">
        <w:t xml:space="preserve">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387B1E7" w14:textId="1E121FAA" w:rsidR="00F13DFD" w:rsidRPr="00311387" w:rsidRDefault="000A77EF" w:rsidP="006E7F9D">
      <w:pPr>
        <w:pStyle w:val="Akapitzlist"/>
        <w:numPr>
          <w:ilvl w:val="0"/>
          <w:numId w:val="10"/>
        </w:numPr>
        <w:shd w:val="clear" w:color="auto" w:fill="D9D9D9" w:themeFill="background1" w:themeFillShade="D9"/>
        <w:spacing w:before="120" w:line="312" w:lineRule="auto"/>
        <w:contextualSpacing w:val="0"/>
        <w:jc w:val="both"/>
      </w:pPr>
      <w:r>
        <w:rPr>
          <w:bCs/>
        </w:rPr>
        <w:t>Wykonawca</w:t>
      </w:r>
      <w:r w:rsidRPr="00057162">
        <w:rPr>
          <w:bCs/>
        </w:rPr>
        <w:t xml:space="preserve"> pozostaje związany złożoną ofertą do dnia </w:t>
      </w:r>
      <w:r w:rsidR="00311387" w:rsidRPr="00311387">
        <w:rPr>
          <w:b/>
          <w:bCs/>
        </w:rPr>
        <w:t>16.02.2026r.</w:t>
      </w:r>
      <w:r w:rsidRPr="00057162">
        <w:rPr>
          <w:bCs/>
        </w:rPr>
        <w:t xml:space="preserve">  Pierwszym dniem terminu jest dzień, w którym upływa termin składania ofert.</w:t>
      </w:r>
      <w:r>
        <w:rPr>
          <w:bCs/>
        </w:rPr>
        <w:t xml:space="preserve">  </w:t>
      </w:r>
      <w:bookmarkStart w:id="53" w:name="_Toc106095850"/>
      <w:bookmarkStart w:id="54" w:name="_Toc106096394"/>
      <w:bookmarkStart w:id="55" w:name="_Toc204150184"/>
      <w:bookmarkStart w:id="56" w:name="_Hlk106710689"/>
      <w:bookmarkEnd w:id="52"/>
      <w:r w:rsidR="006F41A7" w:rsidRPr="00311387">
        <w:t>Część XI</w:t>
      </w:r>
      <w:r w:rsidR="006623D7" w:rsidRPr="00311387">
        <w:t>V</w:t>
      </w:r>
      <w:r w:rsidR="006F41A7" w:rsidRPr="00311387">
        <w:t xml:space="preserve">. </w:t>
      </w:r>
      <w:r w:rsidR="006D5894" w:rsidRPr="00311387">
        <w:t>Informacja o środkach komunikacji elektronicznej</w:t>
      </w:r>
      <w:r w:rsidR="003178E0" w:rsidRPr="00311387">
        <w:t xml:space="preserve"> oraz wymaganiach technicznych i organizacyjnych </w:t>
      </w:r>
      <w:r w:rsidR="00467B42" w:rsidRPr="00311387">
        <w:t>sporządzania, wysyłania i odbierania korespondencji</w:t>
      </w:r>
      <w:bookmarkEnd w:id="53"/>
      <w:bookmarkEnd w:id="54"/>
      <w:bookmarkEnd w:id="55"/>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lastRenderedPageBreak/>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1"/>
      <w:bookmarkStart w:id="58" w:name="_Toc106096395"/>
      <w:bookmarkStart w:id="59" w:name="_Toc204150185"/>
      <w:bookmarkEnd w:id="5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7"/>
      <w:bookmarkEnd w:id="58"/>
      <w:bookmarkEnd w:id="59"/>
    </w:p>
    <w:p w14:paraId="0D99890B" w14:textId="581EF4A5" w:rsidR="006109FF" w:rsidRPr="00057162" w:rsidRDefault="008616AB" w:rsidP="00311387">
      <w:pPr>
        <w:pStyle w:val="Akapitzlist"/>
        <w:numPr>
          <w:ilvl w:val="0"/>
          <w:numId w:val="12"/>
        </w:numPr>
        <w:spacing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311387">
      <w:pPr>
        <w:pStyle w:val="Akapitzlist"/>
        <w:numPr>
          <w:ilvl w:val="0"/>
          <w:numId w:val="12"/>
        </w:numPr>
        <w:spacing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311387">
      <w:pPr>
        <w:pStyle w:val="Akapitzlist"/>
        <w:numPr>
          <w:ilvl w:val="0"/>
          <w:numId w:val="12"/>
        </w:numPr>
        <w:spacing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311387">
      <w:pPr>
        <w:pStyle w:val="Akapitzlist"/>
        <w:numPr>
          <w:ilvl w:val="0"/>
          <w:numId w:val="12"/>
        </w:numPr>
        <w:spacing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311387">
      <w:pPr>
        <w:pStyle w:val="Akapitzlist"/>
        <w:numPr>
          <w:ilvl w:val="0"/>
          <w:numId w:val="12"/>
        </w:numPr>
        <w:spacing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2"/>
      <w:bookmarkStart w:id="61" w:name="_Toc106096396"/>
      <w:bookmarkStart w:id="62" w:name="_Toc20415018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0"/>
      <w:bookmarkEnd w:id="61"/>
      <w:bookmarkEnd w:id="62"/>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AD312F">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04150187"/>
      <w:bookmarkStart w:id="66"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298D7C04" w14:textId="714F789C" w:rsidR="00F7726E" w:rsidRPr="00951AAB" w:rsidRDefault="006B0420" w:rsidP="003C1D9C">
      <w:pPr>
        <w:numPr>
          <w:ilvl w:val="1"/>
          <w:numId w:val="16"/>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292047" w:rsidRDefault="00261307" w:rsidP="003C1D9C">
      <w:pPr>
        <w:numPr>
          <w:ilvl w:val="1"/>
          <w:numId w:val="16"/>
        </w:numPr>
        <w:spacing w:before="120" w:line="312" w:lineRule="auto"/>
        <w:jc w:val="both"/>
        <w:rPr>
          <w:bCs/>
          <w:strike/>
          <w:color w:val="EE0000"/>
          <w:sz w:val="24"/>
          <w:szCs w:val="24"/>
        </w:rPr>
      </w:pPr>
      <w:r w:rsidRPr="00292047">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292047" w:rsidRDefault="007C36FB" w:rsidP="003C1D9C">
      <w:pPr>
        <w:numPr>
          <w:ilvl w:val="1"/>
          <w:numId w:val="16"/>
        </w:numPr>
        <w:spacing w:before="120" w:line="312" w:lineRule="auto"/>
        <w:jc w:val="both"/>
        <w:rPr>
          <w:bCs/>
          <w:sz w:val="24"/>
          <w:szCs w:val="24"/>
        </w:rPr>
      </w:pPr>
      <w:r w:rsidRPr="00292047">
        <w:rPr>
          <w:bCs/>
          <w:sz w:val="24"/>
          <w:szCs w:val="24"/>
        </w:rPr>
        <w:lastRenderedPageBreak/>
        <w:t>Zamawiający, w toku aukcji elektronicznej, stosować będzie kryterium zgodnie z zapisami SWZ.</w:t>
      </w:r>
    </w:p>
    <w:p w14:paraId="006E4BB8" w14:textId="02604B5E" w:rsidR="00F7726E" w:rsidRPr="000C5BB6" w:rsidRDefault="005951D1" w:rsidP="003C1D9C">
      <w:pPr>
        <w:numPr>
          <w:ilvl w:val="1"/>
          <w:numId w:val="16"/>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292047" w:rsidRDefault="00074E6E" w:rsidP="003C1D9C">
      <w:pPr>
        <w:numPr>
          <w:ilvl w:val="1"/>
          <w:numId w:val="16"/>
        </w:numPr>
        <w:spacing w:before="120" w:line="312" w:lineRule="auto"/>
        <w:jc w:val="both"/>
        <w:rPr>
          <w:bCs/>
          <w:sz w:val="24"/>
          <w:szCs w:val="24"/>
        </w:rPr>
      </w:pPr>
      <w:r w:rsidRPr="00292047">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3C1D9C">
      <w:pPr>
        <w:numPr>
          <w:ilvl w:val="1"/>
          <w:numId w:val="16"/>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3C1D9C">
      <w:pPr>
        <w:pStyle w:val="Akapitzlist"/>
        <w:numPr>
          <w:ilvl w:val="6"/>
          <w:numId w:val="16"/>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0C5BB6" w:rsidRDefault="00755CD0" w:rsidP="003C1D9C">
      <w:pPr>
        <w:pStyle w:val="Akapitzlist"/>
        <w:numPr>
          <w:ilvl w:val="6"/>
          <w:numId w:val="16"/>
        </w:numPr>
        <w:spacing w:before="120" w:line="312" w:lineRule="auto"/>
        <w:ind w:left="851" w:hanging="284"/>
        <w:jc w:val="both"/>
      </w:pPr>
      <w:r w:rsidRPr="00292047">
        <w:t xml:space="preserve">w przypadku aukcji japońskiej </w:t>
      </w:r>
      <w:r w:rsidR="007C36FB" w:rsidRPr="00292047">
        <w:t>albo holenderskiej</w:t>
      </w:r>
      <w:r w:rsidR="007C36FB">
        <w:t xml:space="preserve"> </w:t>
      </w:r>
      <w:r w:rsidRPr="000C5BB6">
        <w:t xml:space="preserve">w postępowaniu innym niż na zawarcie umowy wykonawczej – powiadomienie wraz z tymczasowym loginem i hasłem jest wysyłane do osób ujętych na liście „Osoby upoważnione do składania ofert w aukcji”. Natomiast do osób ujętych w polu „Osoba prowadząca </w:t>
      </w:r>
      <w:r w:rsidRPr="00292047">
        <w:t>postępowanie” jest wysyłane powiadomienie o terminie aukcji bez informacji o tymczasowym login</w:t>
      </w:r>
      <w:r w:rsidR="007C36FB" w:rsidRPr="00292047">
        <w:t>i</w:t>
      </w:r>
      <w:r w:rsidRPr="00292047">
        <w:t>e.</w:t>
      </w:r>
    </w:p>
    <w:p w14:paraId="787EC262" w14:textId="418664AB" w:rsidR="004E0ADE" w:rsidRPr="000C5BB6" w:rsidRDefault="006E60E3" w:rsidP="003C1D9C">
      <w:pPr>
        <w:numPr>
          <w:ilvl w:val="1"/>
          <w:numId w:val="16"/>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3C1D9C">
      <w:pPr>
        <w:pStyle w:val="Akapitzlist"/>
        <w:numPr>
          <w:ilvl w:val="6"/>
          <w:numId w:val="16"/>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AD312F" w:rsidRDefault="004E0ADE" w:rsidP="003C1D9C">
      <w:pPr>
        <w:pStyle w:val="Akapitzlist"/>
        <w:numPr>
          <w:ilvl w:val="6"/>
          <w:numId w:val="16"/>
        </w:numPr>
        <w:spacing w:before="120" w:line="312" w:lineRule="auto"/>
        <w:ind w:left="851" w:hanging="284"/>
        <w:jc w:val="both"/>
      </w:pPr>
      <w:r w:rsidRPr="000C5BB6">
        <w:t xml:space="preserve">w przypadku aukcji </w:t>
      </w:r>
      <w:r w:rsidRPr="00AD312F">
        <w:t xml:space="preserve">japońskiej </w:t>
      </w:r>
      <w:r w:rsidR="007A02F2" w:rsidRPr="00AD312F">
        <w:t xml:space="preserve">i holenderskiej </w:t>
      </w:r>
      <w:r w:rsidRPr="00AD312F">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3C1D9C">
      <w:pPr>
        <w:pStyle w:val="Akapitzlist"/>
        <w:numPr>
          <w:ilvl w:val="1"/>
          <w:numId w:val="16"/>
        </w:numPr>
        <w:spacing w:before="120" w:line="312" w:lineRule="auto"/>
        <w:jc w:val="both"/>
      </w:pPr>
      <w:r w:rsidRPr="00AD312F">
        <w:t>Jeśli aukcja zostanie unieważniona, to powtórzona aukcja nie odbywa się na dedykowanych loginach tymczasowych, ale na zwykłych loginach i powiadomienie o ogłoszeniu powtórzonej aukcji jest wysyłane zarówno do</w:t>
      </w:r>
      <w:r w:rsidRPr="000C5BB6">
        <w:t xml:space="preserve"> osoby wprowadzonej w polu „Osoba prowadząca postępowanie”, jak również do osób ujętych na liście „Osoby upoważnione do składania ofert w aukcji”.</w:t>
      </w:r>
    </w:p>
    <w:p w14:paraId="4C1D2F22" w14:textId="1C042693" w:rsidR="006E60E3" w:rsidRPr="000C5BB6" w:rsidRDefault="008616AB" w:rsidP="003C1D9C">
      <w:pPr>
        <w:pStyle w:val="Akapitzlist"/>
        <w:numPr>
          <w:ilvl w:val="1"/>
          <w:numId w:val="16"/>
        </w:numPr>
        <w:spacing w:before="120" w:line="312" w:lineRule="auto"/>
        <w:jc w:val="both"/>
      </w:pPr>
      <w:r w:rsidRPr="000C5BB6">
        <w:lastRenderedPageBreak/>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3C1D9C">
      <w:pPr>
        <w:numPr>
          <w:ilvl w:val="1"/>
          <w:numId w:val="16"/>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3C1D9C">
      <w:pPr>
        <w:numPr>
          <w:ilvl w:val="1"/>
          <w:numId w:val="16"/>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AD312F" w:rsidRDefault="00C24FED" w:rsidP="00C24FED">
      <w:pPr>
        <w:pStyle w:val="Akapitzlist"/>
        <w:autoSpaceDE w:val="0"/>
        <w:autoSpaceDN w:val="0"/>
        <w:adjustRightInd w:val="0"/>
        <w:spacing w:after="138" w:line="360" w:lineRule="auto"/>
        <w:ind w:left="851" w:hanging="284"/>
        <w:jc w:val="both"/>
      </w:pPr>
      <w:r w:rsidRPr="000C5BB6">
        <w:t>d</w:t>
      </w:r>
      <w:r w:rsidRPr="00AD312F">
        <w:t xml:space="preserve">) włączenie obsługi JavaScript w wykorzystywanej przeglądarce internetowej, </w:t>
      </w:r>
    </w:p>
    <w:p w14:paraId="6DA00A4E" w14:textId="1734D6A5" w:rsidR="00C24FED" w:rsidRPr="00AD312F" w:rsidRDefault="00C24FED" w:rsidP="00C24FED">
      <w:pPr>
        <w:pStyle w:val="Akapitzlist"/>
        <w:autoSpaceDE w:val="0"/>
        <w:autoSpaceDN w:val="0"/>
        <w:adjustRightInd w:val="0"/>
        <w:spacing w:after="138" w:line="360" w:lineRule="auto"/>
        <w:ind w:left="851" w:hanging="284"/>
        <w:jc w:val="both"/>
      </w:pPr>
      <w:r w:rsidRPr="00AD312F">
        <w:t>e) minimaln</w:t>
      </w:r>
      <w:r w:rsidR="00B01AED" w:rsidRPr="00AD312F">
        <w:t>a</w:t>
      </w:r>
      <w:r w:rsidRPr="00AD312F">
        <w:t xml:space="preserve"> rozdzielczoś</w:t>
      </w:r>
      <w:r w:rsidR="00B01AED" w:rsidRPr="00AD312F">
        <w:t>ć</w:t>
      </w:r>
      <w:r w:rsidRPr="00AD312F">
        <w:t xml:space="preserve"> ekranu do poprawnego działania platformy: 1366x768.</w:t>
      </w:r>
    </w:p>
    <w:p w14:paraId="13CD86EC" w14:textId="77777777" w:rsidR="00FA1F0C" w:rsidRPr="00AD312F" w:rsidRDefault="00FA1F0C" w:rsidP="003C1D9C">
      <w:pPr>
        <w:numPr>
          <w:ilvl w:val="1"/>
          <w:numId w:val="16"/>
        </w:numPr>
        <w:spacing w:line="312" w:lineRule="auto"/>
        <w:jc w:val="both"/>
        <w:rPr>
          <w:sz w:val="24"/>
          <w:szCs w:val="24"/>
        </w:rPr>
      </w:pPr>
      <w:r w:rsidRPr="00AD312F">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AD312F" w:rsidRDefault="00FA1F0C" w:rsidP="003C1D9C">
      <w:pPr>
        <w:pStyle w:val="Akapitzlist"/>
        <w:numPr>
          <w:ilvl w:val="0"/>
          <w:numId w:val="74"/>
        </w:numPr>
        <w:spacing w:line="312" w:lineRule="auto"/>
        <w:jc w:val="both"/>
      </w:pPr>
      <w:r w:rsidRPr="00AD312F">
        <w:t>wszyscy Wykonawcy potwierdzą cenę proponowaną przez system aukcyjny ( po potwierdzeniu ceny przez ostatniego Wykonawcę), lub</w:t>
      </w:r>
    </w:p>
    <w:p w14:paraId="63B305E1" w14:textId="77777777" w:rsidR="00FA1F0C" w:rsidRPr="00AD312F" w:rsidRDefault="00FA1F0C" w:rsidP="003C1D9C">
      <w:pPr>
        <w:pStyle w:val="Akapitzlist"/>
        <w:numPr>
          <w:ilvl w:val="0"/>
          <w:numId w:val="74"/>
        </w:numPr>
        <w:spacing w:line="312" w:lineRule="auto"/>
        <w:jc w:val="both"/>
      </w:pPr>
      <w:r w:rsidRPr="00AD312F">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AD312F" w:rsidRDefault="00FA1F0C" w:rsidP="003C1D9C">
      <w:pPr>
        <w:pStyle w:val="Akapitzlist"/>
        <w:numPr>
          <w:ilvl w:val="0"/>
          <w:numId w:val="74"/>
        </w:numPr>
        <w:spacing w:line="312" w:lineRule="auto"/>
        <w:jc w:val="both"/>
      </w:pPr>
      <w:r w:rsidRPr="00AD312F">
        <w:t>cena wywoławcza osiągnie maksymalny poziom wyznaczony przez system aukcyjny.</w:t>
      </w:r>
    </w:p>
    <w:p w14:paraId="124F33E1" w14:textId="77777777" w:rsidR="00FA1F0C" w:rsidRPr="00AD312F" w:rsidRDefault="00FA1F0C" w:rsidP="00FA1F0C">
      <w:pPr>
        <w:spacing w:before="120" w:line="312" w:lineRule="auto"/>
        <w:ind w:left="567" w:hanging="65"/>
        <w:jc w:val="both"/>
        <w:rPr>
          <w:bCs/>
          <w:sz w:val="24"/>
          <w:szCs w:val="24"/>
        </w:rPr>
      </w:pPr>
      <w:r w:rsidRPr="00AD312F">
        <w:rPr>
          <w:bCs/>
          <w:sz w:val="24"/>
          <w:szCs w:val="24"/>
        </w:rPr>
        <w:t xml:space="preserve">Uczestnik aukcji może zalogować się w dowolnym momencie w czasie trwania aukcji </w:t>
      </w:r>
      <w:r w:rsidRPr="00AD312F">
        <w:rPr>
          <w:bCs/>
          <w:sz w:val="24"/>
          <w:szCs w:val="24"/>
        </w:rPr>
        <w:br/>
        <w:t>i zaakceptować aktualnie wyświetloną kwotę oferty</w:t>
      </w:r>
    </w:p>
    <w:p w14:paraId="44E80325" w14:textId="2F0E105A" w:rsidR="00FA1F0C" w:rsidRPr="00AD312F" w:rsidRDefault="00FA1F0C" w:rsidP="00FA1F0C">
      <w:pPr>
        <w:spacing w:before="120" w:line="312" w:lineRule="auto"/>
        <w:ind w:left="567" w:hanging="65"/>
        <w:jc w:val="both"/>
        <w:rPr>
          <w:bCs/>
          <w:sz w:val="24"/>
          <w:szCs w:val="24"/>
        </w:rPr>
      </w:pPr>
      <w:r w:rsidRPr="00AD312F">
        <w:rPr>
          <w:bCs/>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AD312F" w:rsidRDefault="00F07F39" w:rsidP="003C1D9C">
      <w:pPr>
        <w:pStyle w:val="Akapitzlist"/>
        <w:numPr>
          <w:ilvl w:val="1"/>
          <w:numId w:val="16"/>
        </w:numPr>
        <w:spacing w:before="120" w:line="312" w:lineRule="auto"/>
        <w:ind w:left="499" w:hanging="357"/>
        <w:jc w:val="both"/>
        <w:rPr>
          <w:bCs/>
        </w:rPr>
      </w:pPr>
      <w:bookmarkStart w:id="67" w:name="_Hlk68869954"/>
      <w:bookmarkStart w:id="68" w:name="_Hlk96508933"/>
      <w:r w:rsidRPr="00AD312F">
        <w:rPr>
          <w:bCs/>
        </w:rPr>
        <w:t>Jeżeli aukcja będzie przeprowadzona na zasadach aukcji japońskiej to:</w:t>
      </w:r>
    </w:p>
    <w:p w14:paraId="2D235CFB" w14:textId="77777777" w:rsidR="00F07F39" w:rsidRDefault="00F07F39" w:rsidP="003C1D9C">
      <w:pPr>
        <w:pStyle w:val="Akapitzlist"/>
        <w:numPr>
          <w:ilvl w:val="0"/>
          <w:numId w:val="75"/>
        </w:numPr>
        <w:spacing w:before="120" w:line="312" w:lineRule="auto"/>
        <w:jc w:val="both"/>
        <w:rPr>
          <w:bCs/>
        </w:rPr>
      </w:pPr>
      <w:r w:rsidRPr="00AD312F">
        <w:rPr>
          <w:bCs/>
        </w:rPr>
        <w:t>Składanie ofert w aukcji japońskiej będzie polegać na zaakceptowaniu</w:t>
      </w:r>
      <w:r>
        <w:rPr>
          <w:bCs/>
        </w:rPr>
        <w:t xml:space="preserve"> przez platformę wartości. Wartość obniżana będzie kolejno w ustalonych odstępach czasu wskazanego przez Zamawiającego.</w:t>
      </w:r>
    </w:p>
    <w:p w14:paraId="40B2C520" w14:textId="77777777" w:rsidR="00F07F39" w:rsidRDefault="00F07F39" w:rsidP="003C1D9C">
      <w:pPr>
        <w:pStyle w:val="Akapitzlist"/>
        <w:numPr>
          <w:ilvl w:val="0"/>
          <w:numId w:val="75"/>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3C1D9C">
      <w:pPr>
        <w:pStyle w:val="Akapitzlist"/>
        <w:numPr>
          <w:ilvl w:val="0"/>
          <w:numId w:val="75"/>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3C1D9C">
      <w:pPr>
        <w:pStyle w:val="Akapitzlist"/>
        <w:numPr>
          <w:ilvl w:val="0"/>
          <w:numId w:val="75"/>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3C1D9C">
      <w:pPr>
        <w:pStyle w:val="Akapitzlist"/>
        <w:numPr>
          <w:ilvl w:val="0"/>
          <w:numId w:val="75"/>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3C1D9C">
      <w:pPr>
        <w:pStyle w:val="Akapitzlist"/>
        <w:numPr>
          <w:ilvl w:val="0"/>
          <w:numId w:val="75"/>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3C1D9C">
      <w:pPr>
        <w:pStyle w:val="Akapitzlist"/>
        <w:numPr>
          <w:ilvl w:val="0"/>
          <w:numId w:val="75"/>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3C1D9C">
      <w:pPr>
        <w:pStyle w:val="Akapitzlist"/>
        <w:numPr>
          <w:ilvl w:val="0"/>
          <w:numId w:val="75"/>
        </w:numPr>
        <w:spacing w:before="120" w:line="312" w:lineRule="auto"/>
        <w:jc w:val="both"/>
        <w:rPr>
          <w:bCs/>
        </w:rPr>
      </w:pPr>
      <w:r>
        <w:rPr>
          <w:bCs/>
        </w:rPr>
        <w:t xml:space="preserve">W przypadku dalszego nierozstrzygnięcia postępowania (tj. równego czasu złożenia postąpień – godzina, minuta, sekunda) o wyborze najkorzystniejszej </w:t>
      </w:r>
      <w:r>
        <w:rPr>
          <w:bCs/>
        </w:rPr>
        <w:lastRenderedPageBreak/>
        <w:t>oferty decydują pozostałe sposoby uzyskania ostatecznej ceny, takie jak negocjacje.</w:t>
      </w:r>
    </w:p>
    <w:p w14:paraId="203EE0D8" w14:textId="77777777" w:rsidR="00F07F39" w:rsidRPr="00AD312F" w:rsidRDefault="00F07F39" w:rsidP="003C1D9C">
      <w:pPr>
        <w:pStyle w:val="Akapitzlist"/>
        <w:numPr>
          <w:ilvl w:val="1"/>
          <w:numId w:val="16"/>
        </w:numPr>
        <w:spacing w:before="120" w:line="312" w:lineRule="auto"/>
        <w:jc w:val="both"/>
        <w:rPr>
          <w:bCs/>
        </w:rPr>
      </w:pPr>
      <w:r w:rsidRPr="00AD312F">
        <w:rPr>
          <w:bCs/>
        </w:rPr>
        <w:t xml:space="preserve">Zamawiający zastrzega sobie prawo do powtórzenia aukcji, zgodnie z zapisami </w:t>
      </w:r>
      <w:r w:rsidRPr="00AD312F">
        <w:rPr>
          <w:bCs/>
        </w:rPr>
        <w:br/>
      </w:r>
      <w:r w:rsidRPr="00AD312F">
        <w:rPr>
          <w:bCs/>
          <w:color w:val="000000"/>
        </w:rPr>
        <w:t>§ 37 ust. 8 Regulaminu. O terminie rozpoczęcia nowej aukcji Zamawiający powiadomi w sposób określony w SWZ.</w:t>
      </w:r>
    </w:p>
    <w:p w14:paraId="3C6471DD" w14:textId="4047DEE5" w:rsidR="00F07F39" w:rsidRPr="0001712C" w:rsidRDefault="00F07F39" w:rsidP="003C1D9C">
      <w:pPr>
        <w:pStyle w:val="Akapitzlist"/>
        <w:numPr>
          <w:ilvl w:val="1"/>
          <w:numId w:val="16"/>
        </w:numPr>
        <w:spacing w:before="120" w:line="312" w:lineRule="auto"/>
        <w:jc w:val="both"/>
        <w:rPr>
          <w:bCs/>
        </w:rPr>
      </w:pPr>
      <w:r w:rsidRPr="00AD312F">
        <w:rPr>
          <w:bCs/>
        </w:rPr>
        <w:t>Informacja o zastosowaniu aukcji japońskiej / aukcji angielskiej / aukcji holenderskiej zostanie umieszczona w</w:t>
      </w:r>
      <w:r w:rsidRPr="0001712C">
        <w:rPr>
          <w:bCs/>
        </w:rPr>
        <w:t xml:space="preserve"> zaproszeniu do aukcji.</w:t>
      </w:r>
    </w:p>
    <w:p w14:paraId="74710CEA" w14:textId="77777777" w:rsidR="00F07F39" w:rsidRPr="00A626DE" w:rsidRDefault="00F07F39" w:rsidP="003C1D9C">
      <w:pPr>
        <w:pStyle w:val="Akapitzlist"/>
        <w:numPr>
          <w:ilvl w:val="0"/>
          <w:numId w:val="76"/>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3C1D9C">
      <w:pPr>
        <w:pStyle w:val="Akapitzlist"/>
        <w:numPr>
          <w:ilvl w:val="1"/>
          <w:numId w:val="16"/>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6"/>
    <w:bookmarkEnd w:id="67"/>
    <w:bookmarkEnd w:id="68"/>
    <w:p w14:paraId="2C292985" w14:textId="38E327AE" w:rsidR="00367BB3" w:rsidRPr="003F37C4" w:rsidRDefault="00367BB3" w:rsidP="003C1D9C">
      <w:pPr>
        <w:pStyle w:val="Akapitzlist"/>
        <w:numPr>
          <w:ilvl w:val="1"/>
          <w:numId w:val="16"/>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3C1D9C">
      <w:pPr>
        <w:pStyle w:val="Akapitzlist"/>
        <w:numPr>
          <w:ilvl w:val="8"/>
          <w:numId w:val="16"/>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3C1D9C">
      <w:pPr>
        <w:pStyle w:val="Akapitzlist"/>
        <w:numPr>
          <w:ilvl w:val="8"/>
          <w:numId w:val="16"/>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lastRenderedPageBreak/>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3C1D9C">
      <w:pPr>
        <w:pStyle w:val="Akapitzlist"/>
        <w:numPr>
          <w:ilvl w:val="8"/>
          <w:numId w:val="16"/>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4"/>
      <w:bookmarkStart w:id="70" w:name="_Toc106096398"/>
      <w:bookmarkStart w:id="71" w:name="_Toc20415018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9"/>
      <w:bookmarkEnd w:id="70"/>
      <w:bookmarkEnd w:id="71"/>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3C1D9C">
      <w:pPr>
        <w:pStyle w:val="Akapitzlist"/>
        <w:numPr>
          <w:ilvl w:val="0"/>
          <w:numId w:val="15"/>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3C1D9C">
      <w:pPr>
        <w:pStyle w:val="Ustp"/>
        <w:numPr>
          <w:ilvl w:val="0"/>
          <w:numId w:val="15"/>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70530A33"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5"/>
      <w:bookmarkStart w:id="73" w:name="_Toc106096399"/>
      <w:bookmarkStart w:id="74" w:name="_Toc20415018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2"/>
      <w:bookmarkEnd w:id="73"/>
      <w:bookmarkEnd w:id="74"/>
      <w:r w:rsidR="00AD312F">
        <w:rPr>
          <w:rFonts w:ascii="Times New Roman" w:hAnsi="Times New Roman" w:cs="Times New Roman"/>
          <w:color w:val="auto"/>
          <w:sz w:val="24"/>
          <w:szCs w:val="24"/>
        </w:rPr>
        <w:t xml:space="preserve"> – Nie dotyczy</w:t>
      </w:r>
    </w:p>
    <w:p w14:paraId="66631233" w14:textId="77777777" w:rsidR="00AD312F" w:rsidRPr="00402D8C" w:rsidRDefault="00AD312F" w:rsidP="00804500">
      <w:pPr>
        <w:spacing w:before="120" w:line="312" w:lineRule="auto"/>
        <w:jc w:val="both"/>
        <w:rPr>
          <w:b/>
          <w:bCs/>
          <w:color w:val="FF0000"/>
          <w:sz w:val="24"/>
          <w:szCs w:val="24"/>
        </w:rPr>
      </w:pP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5" w:name="_Toc106095856"/>
      <w:bookmarkStart w:id="76" w:name="_Toc106096400"/>
      <w:bookmarkStart w:id="77" w:name="_Toc20415019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5"/>
      <w:bookmarkEnd w:id="76"/>
      <w:bookmarkEnd w:id="77"/>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3C1D9C">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3C1D9C">
      <w:pPr>
        <w:pStyle w:val="Akapitzlist"/>
        <w:numPr>
          <w:ilvl w:val="0"/>
          <w:numId w:val="14"/>
        </w:numPr>
        <w:spacing w:before="120" w:line="312" w:lineRule="auto"/>
        <w:ind w:left="357" w:hanging="357"/>
        <w:contextualSpacing w:val="0"/>
        <w:jc w:val="both"/>
      </w:pPr>
      <w:bookmarkStart w:id="78"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8"/>
    </w:p>
    <w:p w14:paraId="3A54E064" w14:textId="72040795"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7"/>
      <w:bookmarkStart w:id="80" w:name="_Toc106096401"/>
      <w:bookmarkStart w:id="81" w:name="_Toc20415019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9"/>
      <w:bookmarkEnd w:id="80"/>
      <w:bookmarkEnd w:id="81"/>
      <w:r w:rsidR="00AD312F">
        <w:rPr>
          <w:rFonts w:ascii="Times New Roman" w:hAnsi="Times New Roman" w:cs="Times New Roman"/>
          <w:color w:val="auto"/>
          <w:sz w:val="24"/>
          <w:szCs w:val="24"/>
        </w:rPr>
        <w:t xml:space="preserve"> – Nie dotyczy</w:t>
      </w:r>
    </w:p>
    <w:p w14:paraId="03E6856C" w14:textId="77777777" w:rsidR="00AD312F" w:rsidRDefault="00AD312F" w:rsidP="00694060">
      <w:pPr>
        <w:spacing w:before="120" w:line="312" w:lineRule="auto"/>
        <w:jc w:val="both"/>
        <w:rPr>
          <w:color w:val="0070C0"/>
          <w:sz w:val="24"/>
          <w:szCs w:val="24"/>
        </w:rPr>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0415019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705337EA"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AD312F">
        <w:rPr>
          <w:sz w:val="24"/>
          <w:szCs w:val="24"/>
        </w:rPr>
        <w:t>Wykonawcom</w:t>
      </w:r>
      <w:r w:rsidR="006A01E6" w:rsidRPr="00AD312F">
        <w:rPr>
          <w:sz w:val="24"/>
          <w:szCs w:val="24"/>
        </w:rPr>
        <w:t xml:space="preserve"> nie przysługują </w:t>
      </w:r>
      <w:r w:rsidRPr="00AD312F">
        <w:rPr>
          <w:sz w:val="24"/>
          <w:szCs w:val="24"/>
        </w:rPr>
        <w:t xml:space="preserve">środki ochrony </w:t>
      </w:r>
      <w:r w:rsidRPr="006A01E6">
        <w:rPr>
          <w:sz w:val="24"/>
          <w:szCs w:val="24"/>
        </w:rPr>
        <w:t xml:space="preserve">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04150193"/>
      <w:r w:rsidRPr="00057162">
        <w:rPr>
          <w:rFonts w:ascii="Times New Roman" w:hAnsi="Times New Roman" w:cs="Times New Roman"/>
          <w:color w:val="auto"/>
          <w:sz w:val="24"/>
          <w:szCs w:val="24"/>
        </w:rPr>
        <w:t>Wykaz załączników</w:t>
      </w:r>
      <w:bookmarkEnd w:id="85"/>
      <w:bookmarkEnd w:id="86"/>
      <w:bookmarkEnd w:id="87"/>
    </w:p>
    <w:p w14:paraId="700B8B92" w14:textId="4CB83D27" w:rsidR="00F01CBF" w:rsidRPr="00F45A8C" w:rsidRDefault="00F01CBF" w:rsidP="00E32BAD">
      <w:pPr>
        <w:tabs>
          <w:tab w:val="left" w:pos="1843"/>
        </w:tabs>
        <w:jc w:val="both"/>
        <w:rPr>
          <w:b/>
          <w:bCs/>
          <w:sz w:val="22"/>
          <w:szCs w:val="22"/>
        </w:rPr>
      </w:pPr>
      <w:bookmarkStart w:id="88"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9"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lastRenderedPageBreak/>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12046E83" w14:textId="7C4818D9" w:rsidR="004126EE" w:rsidRPr="00AD312F"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bookmarkEnd w:id="89"/>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6DF27519" w14:textId="6FF39D94" w:rsidR="00F01CBF" w:rsidRPr="00AD312F" w:rsidRDefault="00F01CBF" w:rsidP="00AD312F">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90" w:name="_Hlk107402284"/>
      <w:r w:rsidRPr="009348AE">
        <w:rPr>
          <w:bCs/>
          <w:sz w:val="22"/>
          <w:szCs w:val="22"/>
        </w:rPr>
        <w:t xml:space="preserve">o </w:t>
      </w:r>
      <w:r w:rsidR="00353E0F">
        <w:rPr>
          <w:bCs/>
          <w:sz w:val="22"/>
          <w:szCs w:val="22"/>
        </w:rPr>
        <w:t>przynależności do tej samej grupy kapitałowej</w:t>
      </w:r>
      <w:bookmarkEnd w:id="90"/>
    </w:p>
    <w:p w14:paraId="436AC9A7" w14:textId="63736FC4"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/wykonywanych usług/</w:t>
      </w:r>
      <w:r w:rsidRPr="009348AE">
        <w:rPr>
          <w:bCs/>
          <w:sz w:val="22"/>
          <w:szCs w:val="22"/>
        </w:rPr>
        <w:t>dostaw</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1EDE2917" w14:textId="746098AE" w:rsidR="00F01CBF" w:rsidRDefault="0059217D" w:rsidP="00AD312F">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537F877B" w14:textId="6C4DDB5D" w:rsidR="00452185" w:rsidRPr="00AD312F" w:rsidRDefault="00602FAA" w:rsidP="00452185">
      <w:pPr>
        <w:spacing w:line="312" w:lineRule="auto"/>
        <w:rPr>
          <w:b/>
          <w:bCs/>
          <w:sz w:val="28"/>
          <w:szCs w:val="28"/>
        </w:rPr>
      </w:pPr>
      <w:bookmarkStart w:id="91" w:name="_Toc67292090"/>
      <w:bookmarkStart w:id="92" w:name="_Hlk67822110"/>
      <w:bookmarkEnd w:id="88"/>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1"/>
      <w:r w:rsidR="00A07BD8" w:rsidRPr="000D7BDE">
        <w:rPr>
          <w:b/>
          <w:bCs/>
          <w:color w:val="2F5496" w:themeColor="accent1" w:themeShade="BF"/>
          <w:sz w:val="28"/>
          <w:szCs w:val="28"/>
        </w:rPr>
        <w:t xml:space="preserve"> (SOPZ)</w:t>
      </w:r>
      <w:bookmarkEnd w:id="92"/>
    </w:p>
    <w:p w14:paraId="56371AE1" w14:textId="77777777" w:rsidR="00452185" w:rsidRPr="00452185" w:rsidRDefault="00452185" w:rsidP="00452185">
      <w:pPr>
        <w:spacing w:line="312" w:lineRule="auto"/>
        <w:rPr>
          <w:b/>
          <w:bCs/>
          <w:sz w:val="28"/>
          <w:szCs w:val="28"/>
        </w:rPr>
      </w:pPr>
    </w:p>
    <w:p w14:paraId="44CD5139" w14:textId="1FED1594" w:rsidR="00602FAA" w:rsidRPr="00A96B0E" w:rsidRDefault="001F655F" w:rsidP="003C1D9C">
      <w:pPr>
        <w:pStyle w:val="Akapitzlist"/>
        <w:numPr>
          <w:ilvl w:val="0"/>
          <w:numId w:val="29"/>
        </w:numPr>
        <w:jc w:val="both"/>
        <w:rPr>
          <w:b/>
          <w:bCs/>
        </w:rPr>
      </w:pPr>
      <w:bookmarkStart w:id="93" w:name="_Toc67292091"/>
      <w:bookmarkStart w:id="94" w:name="_Hlk67822129"/>
      <w:r>
        <w:rPr>
          <w:b/>
          <w:bCs/>
        </w:rPr>
        <w:t>P</w:t>
      </w:r>
      <w:r w:rsidR="00602FAA" w:rsidRPr="00A96B0E">
        <w:rPr>
          <w:b/>
          <w:bCs/>
        </w:rPr>
        <w:t>rzedmiot zamówienia:</w:t>
      </w:r>
      <w:bookmarkEnd w:id="93"/>
      <w:r w:rsidR="00AD312F">
        <w:rPr>
          <w:b/>
          <w:bCs/>
        </w:rPr>
        <w:t xml:space="preserve"> ‘</w:t>
      </w:r>
      <w:r w:rsidR="00AD312F" w:rsidRPr="00AD312F">
        <w:rPr>
          <w:b/>
          <w:bCs/>
        </w:rPr>
        <w:t>Badanie węgla, odpadów paleniskowych i gazu</w:t>
      </w:r>
      <w:r w:rsidR="00AD312F">
        <w:rPr>
          <w:b/>
          <w:bCs/>
        </w:rPr>
        <w:t xml:space="preserve">                                          </w:t>
      </w:r>
      <w:r w:rsidR="00AD312F" w:rsidRPr="00AD312F">
        <w:rPr>
          <w:b/>
          <w:bCs/>
        </w:rPr>
        <w:t xml:space="preserve"> z odmetanowania kopalni w roku 2026</w:t>
      </w:r>
      <w:r w:rsidR="00AD312F">
        <w:rPr>
          <w:b/>
          <w:bCs/>
        </w:rPr>
        <w:t>”</w:t>
      </w:r>
    </w:p>
    <w:bookmarkEnd w:id="94"/>
    <w:p w14:paraId="5B829223" w14:textId="77777777" w:rsidR="00602FAA" w:rsidRPr="00DB08A8" w:rsidRDefault="00602FAA" w:rsidP="00A96B0E">
      <w:pPr>
        <w:jc w:val="both"/>
      </w:pPr>
    </w:p>
    <w:p w14:paraId="301582FC" w14:textId="43A39FB9" w:rsidR="00363954" w:rsidRPr="00363954" w:rsidRDefault="00363954" w:rsidP="003C1D9C">
      <w:pPr>
        <w:pStyle w:val="Akapitzlist"/>
        <w:numPr>
          <w:ilvl w:val="0"/>
          <w:numId w:val="29"/>
        </w:numPr>
        <w:jc w:val="both"/>
        <w:rPr>
          <w:b/>
          <w:bCs/>
        </w:rPr>
      </w:pPr>
      <w:bookmarkStart w:id="95" w:name="_Toc67292092"/>
      <w:bookmarkStart w:id="96" w:name="_Hlk67822197"/>
      <w:r>
        <w:rPr>
          <w:b/>
          <w:bCs/>
        </w:rPr>
        <w:t xml:space="preserve">Lokalizacja: </w:t>
      </w:r>
    </w:p>
    <w:p w14:paraId="444ED30A" w14:textId="77777777" w:rsidR="00363954" w:rsidRDefault="00363954" w:rsidP="00363954">
      <w:pPr>
        <w:pStyle w:val="Akapitzlist"/>
        <w:rPr>
          <w:rFonts w:eastAsiaTheme="minorHAnsi"/>
          <w:b/>
          <w:bCs/>
        </w:rPr>
      </w:pPr>
    </w:p>
    <w:p w14:paraId="5C86A2E3" w14:textId="77777777" w:rsidR="00AD312F" w:rsidRPr="007127BF" w:rsidRDefault="00AD312F" w:rsidP="00AD312F">
      <w:pPr>
        <w:overflowPunct w:val="0"/>
        <w:autoSpaceDE w:val="0"/>
        <w:autoSpaceDN w:val="0"/>
        <w:adjustRightInd w:val="0"/>
        <w:spacing w:line="276" w:lineRule="auto"/>
        <w:ind w:left="426" w:right="180" w:hanging="142"/>
        <w:jc w:val="both"/>
        <w:textAlignment w:val="baseline"/>
        <w:rPr>
          <w:sz w:val="22"/>
          <w:szCs w:val="22"/>
        </w:rPr>
      </w:pPr>
      <w:r w:rsidRPr="007127BF">
        <w:rPr>
          <w:b/>
          <w:bCs/>
          <w:sz w:val="22"/>
          <w:szCs w:val="22"/>
        </w:rPr>
        <w:t>1.  </w:t>
      </w:r>
      <w:r w:rsidRPr="007127BF">
        <w:rPr>
          <w:sz w:val="22"/>
          <w:szCs w:val="22"/>
        </w:rPr>
        <w:t xml:space="preserve"> Miejsca odbioru prób węgla i odpadów paleniskowych:</w:t>
      </w:r>
    </w:p>
    <w:p w14:paraId="66A16192" w14:textId="77777777" w:rsidR="001D2311" w:rsidRPr="00844F16" w:rsidRDefault="001D2311" w:rsidP="003C1D9C">
      <w:pPr>
        <w:pStyle w:val="Akapitzlist"/>
        <w:numPr>
          <w:ilvl w:val="0"/>
          <w:numId w:val="78"/>
        </w:numPr>
        <w:ind w:left="709" w:hanging="283"/>
        <w:jc w:val="both"/>
        <w:rPr>
          <w:b/>
        </w:rPr>
      </w:pPr>
      <w:r w:rsidRPr="00844F16">
        <w:t>C Chwałowice, Rybnik-Chwałowice, ul. Przewozowa 4, 44 – 206 Rybnik (węgiel, żużel)</w:t>
      </w:r>
    </w:p>
    <w:p w14:paraId="58291493" w14:textId="77777777" w:rsidR="001D2311" w:rsidRPr="00FD5148" w:rsidRDefault="001D2311" w:rsidP="003C1D9C">
      <w:pPr>
        <w:pStyle w:val="Akapitzlist"/>
        <w:numPr>
          <w:ilvl w:val="0"/>
          <w:numId w:val="78"/>
        </w:numPr>
        <w:ind w:left="709" w:hanging="283"/>
        <w:jc w:val="both"/>
        <w:rPr>
          <w:b/>
        </w:rPr>
      </w:pPr>
      <w:r w:rsidRPr="00844F16">
        <w:t>EC Jankowice, ul. Jastrzębska 12, 44 - 253Rybnik-Boguszowice (węgiel, żużel)</w:t>
      </w:r>
    </w:p>
    <w:p w14:paraId="3B0732E1" w14:textId="77777777" w:rsidR="001D2311" w:rsidRPr="00FD5148" w:rsidRDefault="001D2311" w:rsidP="003C1D9C">
      <w:pPr>
        <w:pStyle w:val="Akapitzlist"/>
        <w:numPr>
          <w:ilvl w:val="0"/>
          <w:numId w:val="78"/>
        </w:numPr>
        <w:ind w:left="709" w:hanging="283"/>
        <w:jc w:val="both"/>
        <w:rPr>
          <w:b/>
        </w:rPr>
      </w:pPr>
      <w:r w:rsidRPr="00844F16">
        <w:t>C Marcel, ul. Korfantego 52, 44 – 310 Radlin (węgiel, żużel, popiół)</w:t>
      </w:r>
    </w:p>
    <w:p w14:paraId="12DCDB65" w14:textId="77777777" w:rsidR="00AD312F" w:rsidRPr="007127BF" w:rsidRDefault="00AD312F" w:rsidP="00AD312F">
      <w:pPr>
        <w:spacing w:line="276" w:lineRule="auto"/>
        <w:ind w:left="2340" w:right="180"/>
        <w:rPr>
          <w:sz w:val="22"/>
          <w:szCs w:val="22"/>
        </w:rPr>
      </w:pPr>
    </w:p>
    <w:p w14:paraId="3DD9652B" w14:textId="77777777" w:rsidR="00AD312F" w:rsidRPr="007127BF" w:rsidRDefault="00AD312F" w:rsidP="00AD312F">
      <w:pPr>
        <w:overflowPunct w:val="0"/>
        <w:autoSpaceDE w:val="0"/>
        <w:autoSpaceDN w:val="0"/>
        <w:adjustRightInd w:val="0"/>
        <w:spacing w:line="276" w:lineRule="auto"/>
        <w:ind w:left="426" w:right="180" w:hanging="142"/>
        <w:jc w:val="both"/>
        <w:textAlignment w:val="baseline"/>
        <w:rPr>
          <w:sz w:val="22"/>
          <w:szCs w:val="22"/>
        </w:rPr>
      </w:pPr>
      <w:r w:rsidRPr="007127BF">
        <w:rPr>
          <w:b/>
          <w:bCs/>
          <w:sz w:val="22"/>
          <w:szCs w:val="22"/>
        </w:rPr>
        <w:t>2.</w:t>
      </w:r>
      <w:r w:rsidRPr="007127BF">
        <w:rPr>
          <w:sz w:val="22"/>
          <w:szCs w:val="22"/>
        </w:rPr>
        <w:t xml:space="preserve">    Miejsca odbioru prób gazu:</w:t>
      </w:r>
    </w:p>
    <w:p w14:paraId="1F4BE2A3" w14:textId="5855DC74" w:rsidR="001D2311" w:rsidRPr="00844F16" w:rsidRDefault="00AD312F" w:rsidP="003C1D9C">
      <w:pPr>
        <w:pStyle w:val="Akapitzlist"/>
        <w:numPr>
          <w:ilvl w:val="0"/>
          <w:numId w:val="78"/>
        </w:numPr>
        <w:ind w:left="709" w:hanging="283"/>
        <w:jc w:val="both"/>
        <w:rPr>
          <w:b/>
        </w:rPr>
      </w:pPr>
      <w:r w:rsidRPr="007127BF">
        <w:rPr>
          <w:sz w:val="22"/>
          <w:szCs w:val="22"/>
        </w:rPr>
        <w:t xml:space="preserve"> </w:t>
      </w:r>
      <w:r w:rsidR="001D2311" w:rsidRPr="00844F16">
        <w:t xml:space="preserve">Stacja odmetanowania – szyb III KWK ROW Ruch Jankowice </w:t>
      </w:r>
      <w:r w:rsidR="001D2311">
        <w:t xml:space="preserve">                                                 </w:t>
      </w:r>
      <w:r w:rsidR="001D2311" w:rsidRPr="00844F16">
        <w:t>(gaz z odmetanowania)</w:t>
      </w:r>
    </w:p>
    <w:p w14:paraId="4CE5C781" w14:textId="77777777" w:rsidR="00AD312F" w:rsidRPr="00363954" w:rsidRDefault="00AD312F" w:rsidP="00AD312F">
      <w:pPr>
        <w:pStyle w:val="Akapitzlist"/>
        <w:rPr>
          <w:rFonts w:eastAsiaTheme="minorHAnsi"/>
          <w:b/>
          <w:bCs/>
        </w:rPr>
      </w:pPr>
    </w:p>
    <w:p w14:paraId="3B2D1FEF" w14:textId="452ED105" w:rsidR="00602FAA" w:rsidRPr="00A96B0E" w:rsidRDefault="00602FAA" w:rsidP="003C1D9C">
      <w:pPr>
        <w:pStyle w:val="Akapitzlist"/>
        <w:numPr>
          <w:ilvl w:val="0"/>
          <w:numId w:val="29"/>
        </w:numPr>
        <w:jc w:val="both"/>
        <w:rPr>
          <w:rFonts w:eastAsiaTheme="minorHAnsi"/>
          <w:b/>
          <w:bCs/>
        </w:rPr>
      </w:pPr>
      <w:r w:rsidRPr="00A96B0E">
        <w:rPr>
          <w:rFonts w:eastAsiaTheme="minorHAnsi"/>
          <w:b/>
          <w:bCs/>
        </w:rPr>
        <w:t>Termin realizacji zamówienia:</w:t>
      </w:r>
      <w:bookmarkEnd w:id="95"/>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7" w:name="_Toc67292093"/>
      <w:bookmarkStart w:id="98" w:name="_Hlk67822291"/>
      <w:bookmarkEnd w:id="96"/>
    </w:p>
    <w:p w14:paraId="70A8E146" w14:textId="4B9DB2D3" w:rsidR="00602FAA" w:rsidRPr="00A96B0E" w:rsidRDefault="008C0106" w:rsidP="003C1D9C">
      <w:pPr>
        <w:pStyle w:val="Akapitzlist"/>
        <w:numPr>
          <w:ilvl w:val="0"/>
          <w:numId w:val="29"/>
        </w:numPr>
        <w:jc w:val="both"/>
        <w:rPr>
          <w:b/>
          <w:bCs/>
        </w:rPr>
      </w:pPr>
      <w:r>
        <w:rPr>
          <w:b/>
          <w:bCs/>
        </w:rPr>
        <w:t xml:space="preserve">Wymagania </w:t>
      </w:r>
      <w:r w:rsidR="00602FAA" w:rsidRPr="00A96B0E">
        <w:rPr>
          <w:b/>
          <w:bCs/>
        </w:rPr>
        <w:t>prawne:</w:t>
      </w:r>
      <w:bookmarkEnd w:id="97"/>
    </w:p>
    <w:p w14:paraId="06883706" w14:textId="6E56EBD9" w:rsidR="00BE2645" w:rsidRDefault="008C0106" w:rsidP="001D2311">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w:t>
      </w:r>
      <w:r w:rsidR="001D2311">
        <w:rPr>
          <w:sz w:val="22"/>
          <w:szCs w:val="22"/>
        </w:rPr>
        <w:t>.</w:t>
      </w:r>
    </w:p>
    <w:p w14:paraId="7E00A43B" w14:textId="77777777" w:rsidR="005C6FC9" w:rsidRPr="00DB08A8" w:rsidRDefault="005C6FC9" w:rsidP="001D2311">
      <w:pPr>
        <w:pStyle w:val="Akapitzlist"/>
        <w:tabs>
          <w:tab w:val="left" w:pos="284"/>
          <w:tab w:val="left" w:pos="2662"/>
        </w:tabs>
        <w:suppressAutoHyphens/>
        <w:overflowPunct w:val="0"/>
        <w:autoSpaceDE w:val="0"/>
        <w:autoSpaceDN w:val="0"/>
        <w:adjustRightInd w:val="0"/>
        <w:jc w:val="both"/>
        <w:rPr>
          <w:rFonts w:eastAsiaTheme="minorHAnsi"/>
        </w:rPr>
      </w:pP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8"/>
    <w:p w14:paraId="0CD18C88" w14:textId="77777777" w:rsidR="00602FAA" w:rsidRPr="00DB08A8" w:rsidRDefault="00602FAA" w:rsidP="00A96B0E">
      <w:pPr>
        <w:jc w:val="both"/>
        <w:rPr>
          <w:b/>
          <w:lang w:val="cs-CZ"/>
        </w:rPr>
      </w:pPr>
    </w:p>
    <w:p w14:paraId="5E08FFA4" w14:textId="5BB76F75" w:rsidR="00602FAA" w:rsidRDefault="00602FAA" w:rsidP="003C1D9C">
      <w:pPr>
        <w:pStyle w:val="Akapitzlist"/>
        <w:numPr>
          <w:ilvl w:val="0"/>
          <w:numId w:val="29"/>
        </w:numPr>
        <w:jc w:val="both"/>
        <w:rPr>
          <w:b/>
          <w:bCs/>
        </w:rPr>
      </w:pPr>
      <w:bookmarkStart w:id="99" w:name="_Toc67292094"/>
      <w:bookmarkStart w:id="100" w:name="_Hlk67824211"/>
      <w:r w:rsidRPr="00A96B0E">
        <w:rPr>
          <w:b/>
          <w:bCs/>
        </w:rPr>
        <w:t>Wizja lokalna</w:t>
      </w:r>
      <w:bookmarkStart w:id="101" w:name="_Hlk67824164"/>
      <w:bookmarkEnd w:id="99"/>
      <w:r w:rsidR="00112408">
        <w:rPr>
          <w:b/>
          <w:bCs/>
        </w:rPr>
        <w:t>:</w:t>
      </w:r>
    </w:p>
    <w:p w14:paraId="74A431BF" w14:textId="34F7E41F" w:rsidR="005C6FC9" w:rsidRPr="005C6FC9" w:rsidRDefault="005C6FC9" w:rsidP="005C6FC9">
      <w:pPr>
        <w:pStyle w:val="Akapitzlist"/>
        <w:jc w:val="both"/>
      </w:pPr>
      <w:r w:rsidRPr="005C6FC9">
        <w:t>Niewymagana, lecz możliwa.</w:t>
      </w:r>
    </w:p>
    <w:p w14:paraId="30D3C0AD" w14:textId="77777777" w:rsidR="00A96B0E" w:rsidRPr="00DB08A8" w:rsidRDefault="00A96B0E" w:rsidP="00A96B0E">
      <w:pPr>
        <w:pStyle w:val="Akapitzlist"/>
        <w:jc w:val="both"/>
      </w:pPr>
    </w:p>
    <w:bookmarkEnd w:id="100"/>
    <w:p w14:paraId="427C0ACB" w14:textId="273BCEAC" w:rsidR="00602FAA" w:rsidRDefault="001F655F" w:rsidP="003C1D9C">
      <w:pPr>
        <w:pStyle w:val="Akapitzlist"/>
        <w:numPr>
          <w:ilvl w:val="0"/>
          <w:numId w:val="29"/>
        </w:numPr>
        <w:jc w:val="both"/>
        <w:rPr>
          <w:b/>
          <w:bCs/>
        </w:rPr>
      </w:pPr>
      <w:r>
        <w:rPr>
          <w:b/>
          <w:bCs/>
        </w:rPr>
        <w:t>Opis przedmiotu zamówienia</w:t>
      </w:r>
      <w:r w:rsidR="00112408">
        <w:rPr>
          <w:b/>
          <w:bCs/>
        </w:rPr>
        <w:t>:</w:t>
      </w:r>
    </w:p>
    <w:p w14:paraId="3F10CB8F" w14:textId="77777777" w:rsidR="005C6FC9" w:rsidRDefault="005C6FC9" w:rsidP="005C6FC9">
      <w:pPr>
        <w:jc w:val="both"/>
        <w:rPr>
          <w:b/>
          <w:bCs/>
        </w:rPr>
      </w:pPr>
    </w:p>
    <w:p w14:paraId="18C95834" w14:textId="77777777" w:rsidR="005C6FC9" w:rsidRDefault="005C6FC9" w:rsidP="005C6FC9">
      <w:pPr>
        <w:jc w:val="both"/>
        <w:rPr>
          <w:b/>
          <w:bCs/>
        </w:rPr>
      </w:pPr>
    </w:p>
    <w:p w14:paraId="0E26BD3F" w14:textId="57D6AF12" w:rsidR="005C6FC9" w:rsidRPr="007127BF" w:rsidRDefault="005C6FC9" w:rsidP="005C6FC9">
      <w:pPr>
        <w:overflowPunct w:val="0"/>
        <w:autoSpaceDE w:val="0"/>
        <w:autoSpaceDN w:val="0"/>
        <w:adjustRightInd w:val="0"/>
        <w:spacing w:line="276" w:lineRule="auto"/>
        <w:ind w:left="567" w:right="180" w:hanging="283"/>
        <w:jc w:val="both"/>
        <w:textAlignment w:val="baseline"/>
        <w:rPr>
          <w:sz w:val="22"/>
          <w:szCs w:val="22"/>
        </w:rPr>
      </w:pPr>
      <w:r w:rsidRPr="00FF726E">
        <w:rPr>
          <w:b/>
          <w:bCs/>
          <w:color w:val="0070C0"/>
          <w:sz w:val="22"/>
          <w:szCs w:val="22"/>
        </w:rPr>
        <w:t>1.</w:t>
      </w:r>
      <w:r w:rsidRPr="00FF726E">
        <w:rPr>
          <w:color w:val="0070C0"/>
          <w:sz w:val="22"/>
          <w:szCs w:val="22"/>
        </w:rPr>
        <w:t xml:space="preserve">  </w:t>
      </w:r>
      <w:r w:rsidRPr="007127BF">
        <w:rPr>
          <w:sz w:val="22"/>
          <w:szCs w:val="22"/>
        </w:rPr>
        <w:t>Badanie prób węgla pod kątem określenia wartości opałowej i wyznaczenia współczynnika emisji CO</w:t>
      </w:r>
      <w:r w:rsidRPr="007127BF">
        <w:rPr>
          <w:sz w:val="22"/>
          <w:szCs w:val="22"/>
          <w:vertAlign w:val="subscript"/>
        </w:rPr>
        <w:t>2</w:t>
      </w:r>
      <w:r w:rsidRPr="007127BF">
        <w:rPr>
          <w:sz w:val="22"/>
          <w:szCs w:val="22"/>
        </w:rPr>
        <w:t>:</w:t>
      </w:r>
    </w:p>
    <w:p w14:paraId="7F36C903"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Przygotowanie próbki analitycznej z próby laboratoryjnej;</w:t>
      </w:r>
    </w:p>
    <w:p w14:paraId="73CA81F4"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Oznaczenie wilgoci całkowitej;</w:t>
      </w:r>
    </w:p>
    <w:p w14:paraId="3AE8763C"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Oznaczenie zawartości popiołu;</w:t>
      </w:r>
    </w:p>
    <w:p w14:paraId="030CBABC"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Oznaczenie zawartości siarki całkowitej;</w:t>
      </w:r>
    </w:p>
    <w:p w14:paraId="1A647718"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Oznaczenie ciepła spalania i wartości opałowej;</w:t>
      </w:r>
    </w:p>
    <w:p w14:paraId="1B39A16D"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Oznaczenie C pierwiastkowego;</w:t>
      </w:r>
    </w:p>
    <w:p w14:paraId="0CF28494"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Wyliczenie wskaźnika emisji na podstawie powyższych oznaczeń.</w:t>
      </w:r>
    </w:p>
    <w:p w14:paraId="4ED4DB29" w14:textId="77777777" w:rsidR="005C6FC9" w:rsidRPr="007127BF" w:rsidRDefault="005C6FC9" w:rsidP="005C6FC9">
      <w:pPr>
        <w:spacing w:line="276" w:lineRule="auto"/>
        <w:ind w:right="180"/>
        <w:rPr>
          <w:sz w:val="22"/>
          <w:szCs w:val="22"/>
        </w:rPr>
      </w:pPr>
    </w:p>
    <w:p w14:paraId="56E892FA" w14:textId="77777777" w:rsidR="005C6FC9" w:rsidRPr="007127BF" w:rsidRDefault="005C6FC9" w:rsidP="005C6FC9">
      <w:pPr>
        <w:spacing w:line="276" w:lineRule="auto"/>
        <w:ind w:right="180"/>
        <w:rPr>
          <w:sz w:val="22"/>
          <w:szCs w:val="22"/>
        </w:rPr>
      </w:pPr>
    </w:p>
    <w:p w14:paraId="335B6DEB" w14:textId="77777777" w:rsidR="005C6FC9" w:rsidRPr="007127BF" w:rsidRDefault="005C6FC9" w:rsidP="005C6FC9">
      <w:pPr>
        <w:overflowPunct w:val="0"/>
        <w:autoSpaceDE w:val="0"/>
        <w:autoSpaceDN w:val="0"/>
        <w:adjustRightInd w:val="0"/>
        <w:spacing w:line="276" w:lineRule="auto"/>
        <w:ind w:left="567" w:right="180" w:hanging="283"/>
        <w:jc w:val="both"/>
        <w:textAlignment w:val="baseline"/>
        <w:rPr>
          <w:sz w:val="22"/>
          <w:szCs w:val="22"/>
        </w:rPr>
      </w:pPr>
      <w:r w:rsidRPr="00FF726E">
        <w:rPr>
          <w:b/>
          <w:bCs/>
          <w:color w:val="0070C0"/>
          <w:sz w:val="22"/>
          <w:szCs w:val="22"/>
        </w:rPr>
        <w:t xml:space="preserve">2. </w:t>
      </w:r>
      <w:r w:rsidRPr="00FF726E">
        <w:rPr>
          <w:color w:val="0070C0"/>
          <w:sz w:val="22"/>
          <w:szCs w:val="22"/>
        </w:rPr>
        <w:t xml:space="preserve"> </w:t>
      </w:r>
      <w:r w:rsidRPr="007127BF">
        <w:rPr>
          <w:sz w:val="22"/>
          <w:szCs w:val="22"/>
        </w:rPr>
        <w:t>Badanie odpadów (żużli i popiołów paleniskowych) pochodzących z energetycznego spalania węgla pod kątem zawartości w nich węgla pierwiastkowego celem wyliczenia współczynnika utleniania:</w:t>
      </w:r>
    </w:p>
    <w:p w14:paraId="559495D4"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Przygotowanie próbki do badań;</w:t>
      </w:r>
    </w:p>
    <w:p w14:paraId="4044CE77"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lastRenderedPageBreak/>
        <w:t>Oznaczenie C pierwiastkowego.</w:t>
      </w:r>
    </w:p>
    <w:p w14:paraId="2AB18D03" w14:textId="77777777" w:rsidR="005C6FC9" w:rsidRPr="007127BF" w:rsidRDefault="005C6FC9" w:rsidP="005C6FC9">
      <w:pPr>
        <w:spacing w:line="276" w:lineRule="auto"/>
        <w:ind w:right="180"/>
        <w:rPr>
          <w:sz w:val="22"/>
          <w:szCs w:val="22"/>
        </w:rPr>
      </w:pPr>
    </w:p>
    <w:p w14:paraId="787B8780" w14:textId="77777777" w:rsidR="005C6FC9" w:rsidRPr="007127BF" w:rsidRDefault="005C6FC9" w:rsidP="005C6FC9">
      <w:pPr>
        <w:overflowPunct w:val="0"/>
        <w:autoSpaceDE w:val="0"/>
        <w:autoSpaceDN w:val="0"/>
        <w:adjustRightInd w:val="0"/>
        <w:spacing w:line="276" w:lineRule="auto"/>
        <w:ind w:left="426" w:right="180" w:hanging="142"/>
        <w:jc w:val="both"/>
        <w:textAlignment w:val="baseline"/>
        <w:rPr>
          <w:sz w:val="22"/>
          <w:szCs w:val="22"/>
        </w:rPr>
      </w:pPr>
      <w:r w:rsidRPr="00FF726E">
        <w:rPr>
          <w:b/>
          <w:bCs/>
          <w:color w:val="0070C0"/>
          <w:sz w:val="22"/>
          <w:szCs w:val="22"/>
        </w:rPr>
        <w:t>3.</w:t>
      </w:r>
      <w:r w:rsidRPr="00FF726E">
        <w:rPr>
          <w:color w:val="0070C0"/>
          <w:sz w:val="22"/>
          <w:szCs w:val="22"/>
        </w:rPr>
        <w:t xml:space="preserve">   </w:t>
      </w:r>
      <w:r w:rsidRPr="007127BF">
        <w:rPr>
          <w:sz w:val="22"/>
          <w:szCs w:val="22"/>
        </w:rPr>
        <w:t>Ilość prób węgla:</w:t>
      </w:r>
    </w:p>
    <w:p w14:paraId="360A2A6B"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Ilość przewidywana: 3 prób rocznie.</w:t>
      </w:r>
    </w:p>
    <w:p w14:paraId="3F0A1A85" w14:textId="77777777" w:rsidR="005C6FC9" w:rsidRPr="007127BF" w:rsidRDefault="005C6FC9" w:rsidP="005C6FC9">
      <w:pPr>
        <w:spacing w:line="276" w:lineRule="auto"/>
        <w:ind w:right="180"/>
        <w:rPr>
          <w:sz w:val="22"/>
          <w:szCs w:val="22"/>
        </w:rPr>
      </w:pPr>
    </w:p>
    <w:p w14:paraId="01A83D62" w14:textId="77777777" w:rsidR="005C6FC9" w:rsidRPr="007127BF" w:rsidRDefault="005C6FC9" w:rsidP="005C6FC9">
      <w:pPr>
        <w:overflowPunct w:val="0"/>
        <w:autoSpaceDE w:val="0"/>
        <w:autoSpaceDN w:val="0"/>
        <w:adjustRightInd w:val="0"/>
        <w:spacing w:line="276" w:lineRule="auto"/>
        <w:ind w:left="426" w:right="180" w:hanging="284"/>
        <w:jc w:val="both"/>
        <w:textAlignment w:val="baseline"/>
        <w:rPr>
          <w:sz w:val="22"/>
          <w:szCs w:val="22"/>
        </w:rPr>
      </w:pPr>
      <w:r w:rsidRPr="007127BF">
        <w:rPr>
          <w:b/>
          <w:bCs/>
          <w:sz w:val="22"/>
          <w:szCs w:val="22"/>
        </w:rPr>
        <w:t xml:space="preserve">  </w:t>
      </w:r>
      <w:r w:rsidRPr="00FF726E">
        <w:rPr>
          <w:b/>
          <w:bCs/>
          <w:color w:val="0070C0"/>
          <w:sz w:val="22"/>
          <w:szCs w:val="22"/>
        </w:rPr>
        <w:t>4.</w:t>
      </w:r>
      <w:r w:rsidRPr="00FF726E">
        <w:rPr>
          <w:color w:val="0070C0"/>
          <w:sz w:val="22"/>
          <w:szCs w:val="22"/>
        </w:rPr>
        <w:t xml:space="preserve">   </w:t>
      </w:r>
      <w:r w:rsidRPr="007127BF">
        <w:rPr>
          <w:sz w:val="22"/>
          <w:szCs w:val="22"/>
        </w:rPr>
        <w:t>Ilość prób odpadów paleniskowych:</w:t>
      </w:r>
    </w:p>
    <w:p w14:paraId="2E477CA5" w14:textId="62072C44"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Ilość przewidywana: 3 prób</w:t>
      </w:r>
      <w:r>
        <w:rPr>
          <w:sz w:val="22"/>
          <w:szCs w:val="22"/>
        </w:rPr>
        <w:t>y</w:t>
      </w:r>
      <w:r w:rsidRPr="007127BF">
        <w:rPr>
          <w:sz w:val="22"/>
          <w:szCs w:val="22"/>
        </w:rPr>
        <w:t xml:space="preserve"> żużla rocznie;</w:t>
      </w:r>
    </w:p>
    <w:p w14:paraId="07858795"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Ilość przewidywana: 1 próba popiołu rocznie.</w:t>
      </w:r>
    </w:p>
    <w:p w14:paraId="28AF229B" w14:textId="77777777" w:rsidR="005C6FC9" w:rsidRPr="007127BF" w:rsidRDefault="005C6FC9" w:rsidP="005C6FC9">
      <w:pPr>
        <w:overflowPunct w:val="0"/>
        <w:autoSpaceDE w:val="0"/>
        <w:autoSpaceDN w:val="0"/>
        <w:spacing w:line="276" w:lineRule="auto"/>
        <w:ind w:right="180"/>
        <w:rPr>
          <w:sz w:val="22"/>
          <w:szCs w:val="22"/>
        </w:rPr>
      </w:pPr>
    </w:p>
    <w:p w14:paraId="61CF4A5E" w14:textId="77777777" w:rsidR="005C6FC9" w:rsidRPr="007127BF" w:rsidRDefault="005C6FC9" w:rsidP="005C6FC9">
      <w:pPr>
        <w:overflowPunct w:val="0"/>
        <w:autoSpaceDE w:val="0"/>
        <w:autoSpaceDN w:val="0"/>
        <w:adjustRightInd w:val="0"/>
        <w:spacing w:line="276" w:lineRule="auto"/>
        <w:ind w:left="426" w:right="180" w:hanging="284"/>
        <w:jc w:val="both"/>
        <w:textAlignment w:val="baseline"/>
        <w:rPr>
          <w:sz w:val="22"/>
          <w:szCs w:val="22"/>
        </w:rPr>
      </w:pPr>
      <w:r w:rsidRPr="007127BF">
        <w:rPr>
          <w:b/>
          <w:bCs/>
          <w:sz w:val="22"/>
          <w:szCs w:val="22"/>
        </w:rPr>
        <w:t xml:space="preserve"> </w:t>
      </w:r>
      <w:r w:rsidRPr="00FF726E">
        <w:rPr>
          <w:b/>
          <w:bCs/>
          <w:color w:val="0070C0"/>
          <w:sz w:val="22"/>
          <w:szCs w:val="22"/>
        </w:rPr>
        <w:t>5.</w:t>
      </w:r>
      <w:r w:rsidRPr="00FF726E">
        <w:rPr>
          <w:color w:val="0070C0"/>
          <w:sz w:val="22"/>
          <w:szCs w:val="22"/>
        </w:rPr>
        <w:t xml:space="preserve">  </w:t>
      </w:r>
      <w:r w:rsidRPr="007127BF">
        <w:rPr>
          <w:sz w:val="22"/>
          <w:szCs w:val="22"/>
        </w:rPr>
        <w:t>Żądany termin odbioru prób węgla i odpadów:</w:t>
      </w:r>
    </w:p>
    <w:p w14:paraId="6864E73A"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Według bieżącego, pisemnego zapotrzebowania.</w:t>
      </w:r>
    </w:p>
    <w:p w14:paraId="020793F6" w14:textId="77777777" w:rsidR="005C6FC9" w:rsidRPr="007127BF" w:rsidRDefault="005C6FC9" w:rsidP="005C6FC9">
      <w:pPr>
        <w:spacing w:line="276" w:lineRule="auto"/>
        <w:ind w:right="180"/>
        <w:rPr>
          <w:b/>
          <w:spacing w:val="20"/>
          <w:sz w:val="22"/>
          <w:szCs w:val="22"/>
        </w:rPr>
      </w:pPr>
    </w:p>
    <w:p w14:paraId="77C3E974" w14:textId="77777777" w:rsidR="005C6FC9" w:rsidRPr="007127BF" w:rsidRDefault="005C6FC9" w:rsidP="005C6FC9">
      <w:pPr>
        <w:overflowPunct w:val="0"/>
        <w:autoSpaceDE w:val="0"/>
        <w:autoSpaceDN w:val="0"/>
        <w:adjustRightInd w:val="0"/>
        <w:spacing w:line="276" w:lineRule="auto"/>
        <w:ind w:left="426" w:right="180" w:hanging="142"/>
        <w:jc w:val="both"/>
        <w:textAlignment w:val="baseline"/>
        <w:rPr>
          <w:sz w:val="22"/>
          <w:szCs w:val="22"/>
        </w:rPr>
      </w:pPr>
      <w:r w:rsidRPr="00FF726E">
        <w:rPr>
          <w:b/>
          <w:bCs/>
          <w:color w:val="0070C0"/>
          <w:sz w:val="22"/>
          <w:szCs w:val="22"/>
        </w:rPr>
        <w:t>6.</w:t>
      </w:r>
      <w:r w:rsidRPr="00FF726E">
        <w:rPr>
          <w:color w:val="0070C0"/>
          <w:sz w:val="22"/>
          <w:szCs w:val="22"/>
        </w:rPr>
        <w:t xml:space="preserve"> </w:t>
      </w:r>
      <w:r w:rsidRPr="007127BF">
        <w:rPr>
          <w:sz w:val="22"/>
          <w:szCs w:val="22"/>
        </w:rPr>
        <w:t>Badanie prób gazu z odmetanowania kopalni spalanego w elektrociepłowni pod kątem określenia wartości opałowej i wyznaczenia współczynnika emisji CO</w:t>
      </w:r>
      <w:r w:rsidRPr="007127BF">
        <w:rPr>
          <w:sz w:val="22"/>
          <w:szCs w:val="22"/>
          <w:vertAlign w:val="subscript"/>
        </w:rPr>
        <w:t>2</w:t>
      </w:r>
      <w:r w:rsidRPr="007127BF">
        <w:rPr>
          <w:sz w:val="22"/>
          <w:szCs w:val="22"/>
        </w:rPr>
        <w:t>:</w:t>
      </w:r>
    </w:p>
    <w:p w14:paraId="31E003FA"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Odbiór próby gazu;</w:t>
      </w:r>
    </w:p>
    <w:p w14:paraId="7A054989"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Oznaczenie składników gazu mających istotny wpływ na wartość opałową i wskaźnik emisji;</w:t>
      </w:r>
    </w:p>
    <w:p w14:paraId="37E3040E"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Określenie wartości opałowej gazu z odmetanowania;</w:t>
      </w:r>
    </w:p>
    <w:p w14:paraId="1B1F6D85"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Określenie wskaźnika emisji dwutlenku węgla na podstawie powyższych oznaczeń.</w:t>
      </w:r>
    </w:p>
    <w:p w14:paraId="1FB95864" w14:textId="77777777" w:rsidR="005C6FC9" w:rsidRPr="007127BF" w:rsidRDefault="005C6FC9" w:rsidP="005C6FC9">
      <w:pPr>
        <w:spacing w:line="276" w:lineRule="auto"/>
        <w:ind w:right="180"/>
        <w:rPr>
          <w:sz w:val="22"/>
          <w:szCs w:val="22"/>
        </w:rPr>
      </w:pPr>
    </w:p>
    <w:p w14:paraId="2480BC56" w14:textId="77777777" w:rsidR="005C6FC9" w:rsidRPr="007127BF" w:rsidRDefault="005C6FC9" w:rsidP="005C6FC9">
      <w:pPr>
        <w:overflowPunct w:val="0"/>
        <w:autoSpaceDE w:val="0"/>
        <w:autoSpaceDN w:val="0"/>
        <w:adjustRightInd w:val="0"/>
        <w:spacing w:line="276" w:lineRule="auto"/>
        <w:ind w:left="426" w:right="180" w:hanging="142"/>
        <w:jc w:val="both"/>
        <w:textAlignment w:val="baseline"/>
        <w:rPr>
          <w:sz w:val="22"/>
          <w:szCs w:val="22"/>
        </w:rPr>
      </w:pPr>
      <w:r w:rsidRPr="00FF726E">
        <w:rPr>
          <w:b/>
          <w:bCs/>
          <w:color w:val="0070C0"/>
          <w:sz w:val="22"/>
          <w:szCs w:val="22"/>
        </w:rPr>
        <w:t xml:space="preserve">7.   </w:t>
      </w:r>
      <w:r w:rsidRPr="007127BF">
        <w:rPr>
          <w:sz w:val="22"/>
          <w:szCs w:val="22"/>
        </w:rPr>
        <w:t>Ilość prób gazu:</w:t>
      </w:r>
    </w:p>
    <w:p w14:paraId="79C5F812"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365 prób rocznie (jedna na dobę).</w:t>
      </w:r>
    </w:p>
    <w:p w14:paraId="3ACAB9A9" w14:textId="77777777" w:rsidR="005C6FC9" w:rsidRPr="007127BF" w:rsidRDefault="005C6FC9" w:rsidP="005C6FC9">
      <w:pPr>
        <w:spacing w:line="276" w:lineRule="auto"/>
        <w:ind w:left="491" w:right="180"/>
        <w:rPr>
          <w:sz w:val="22"/>
          <w:szCs w:val="22"/>
        </w:rPr>
      </w:pPr>
    </w:p>
    <w:p w14:paraId="0E414A43" w14:textId="77777777" w:rsidR="005C6FC9" w:rsidRPr="007127BF" w:rsidRDefault="005C6FC9" w:rsidP="005C6FC9">
      <w:pPr>
        <w:overflowPunct w:val="0"/>
        <w:autoSpaceDE w:val="0"/>
        <w:autoSpaceDN w:val="0"/>
        <w:adjustRightInd w:val="0"/>
        <w:spacing w:line="276" w:lineRule="auto"/>
        <w:ind w:left="426" w:right="180" w:hanging="142"/>
        <w:jc w:val="both"/>
        <w:textAlignment w:val="baseline"/>
        <w:rPr>
          <w:sz w:val="22"/>
          <w:szCs w:val="22"/>
        </w:rPr>
      </w:pPr>
      <w:r w:rsidRPr="00FF726E">
        <w:rPr>
          <w:b/>
          <w:bCs/>
          <w:color w:val="0070C0"/>
          <w:sz w:val="22"/>
          <w:szCs w:val="22"/>
        </w:rPr>
        <w:t>8.</w:t>
      </w:r>
      <w:r w:rsidRPr="00FF726E">
        <w:rPr>
          <w:color w:val="0070C0"/>
          <w:sz w:val="22"/>
          <w:szCs w:val="22"/>
        </w:rPr>
        <w:t xml:space="preserve">  </w:t>
      </w:r>
      <w:r w:rsidRPr="007127BF">
        <w:rPr>
          <w:sz w:val="22"/>
          <w:szCs w:val="22"/>
        </w:rPr>
        <w:t>Żądany termin odbioru prób gazu:</w:t>
      </w:r>
    </w:p>
    <w:p w14:paraId="79CA92DA" w14:textId="77777777" w:rsidR="005C6FC9" w:rsidRPr="007127BF"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 xml:space="preserve">Odbiór winien nastąpić w każdy dzień roboczy w godzinach od 6 do 14. </w:t>
      </w:r>
    </w:p>
    <w:p w14:paraId="6B709CF8" w14:textId="77777777" w:rsidR="005C6FC9" w:rsidRPr="007127BF" w:rsidRDefault="005C6FC9" w:rsidP="005C6FC9">
      <w:pPr>
        <w:spacing w:line="276" w:lineRule="auto"/>
        <w:ind w:right="180"/>
        <w:rPr>
          <w:sz w:val="22"/>
          <w:szCs w:val="22"/>
        </w:rPr>
      </w:pPr>
    </w:p>
    <w:p w14:paraId="5A42C5F6" w14:textId="77777777" w:rsidR="005C6FC9" w:rsidRPr="007127BF" w:rsidRDefault="005C6FC9" w:rsidP="005C6FC9">
      <w:pPr>
        <w:overflowPunct w:val="0"/>
        <w:autoSpaceDE w:val="0"/>
        <w:autoSpaceDN w:val="0"/>
        <w:adjustRightInd w:val="0"/>
        <w:spacing w:line="276" w:lineRule="auto"/>
        <w:ind w:left="426" w:right="180" w:hanging="142"/>
        <w:jc w:val="both"/>
        <w:textAlignment w:val="baseline"/>
        <w:rPr>
          <w:sz w:val="22"/>
          <w:szCs w:val="22"/>
        </w:rPr>
      </w:pPr>
      <w:r w:rsidRPr="00FF726E">
        <w:rPr>
          <w:b/>
          <w:bCs/>
          <w:color w:val="0070C0"/>
          <w:sz w:val="22"/>
          <w:szCs w:val="22"/>
        </w:rPr>
        <w:t>9.</w:t>
      </w:r>
      <w:r w:rsidRPr="00FF726E">
        <w:rPr>
          <w:color w:val="0070C0"/>
          <w:sz w:val="22"/>
          <w:szCs w:val="22"/>
        </w:rPr>
        <w:t xml:space="preserve">  </w:t>
      </w:r>
      <w:r w:rsidRPr="007127BF">
        <w:rPr>
          <w:sz w:val="22"/>
          <w:szCs w:val="22"/>
        </w:rPr>
        <w:t>Żądany termin wykonania sprawozdania z badań miesięcznych prób węgla, gazu i odpadów:</w:t>
      </w:r>
    </w:p>
    <w:p w14:paraId="3AF7B7D0" w14:textId="4F6FAAC7" w:rsidR="005C6FC9" w:rsidRPr="00FF726E" w:rsidRDefault="005C6FC9" w:rsidP="003C1D9C">
      <w:pPr>
        <w:numPr>
          <w:ilvl w:val="3"/>
          <w:numId w:val="77"/>
        </w:numPr>
        <w:tabs>
          <w:tab w:val="clear" w:pos="2880"/>
        </w:tabs>
        <w:overflowPunct w:val="0"/>
        <w:autoSpaceDE w:val="0"/>
        <w:autoSpaceDN w:val="0"/>
        <w:adjustRightInd w:val="0"/>
        <w:spacing w:line="276" w:lineRule="auto"/>
        <w:ind w:left="851" w:right="180"/>
        <w:jc w:val="both"/>
        <w:textAlignment w:val="baseline"/>
        <w:rPr>
          <w:sz w:val="22"/>
          <w:szCs w:val="22"/>
        </w:rPr>
      </w:pPr>
      <w:r w:rsidRPr="007127BF">
        <w:rPr>
          <w:sz w:val="22"/>
          <w:szCs w:val="22"/>
        </w:rPr>
        <w:t>Pisemne sprawozdanie z badań obejmujące parametry jak w pkt 1, pkt 2, pkt 7 wraz                               z określeniem niepewności pomiarowej winno być przekazane zamawiającemu na trzeci dzień roboczy od dnia poboru ostatniej próby za dany miesiąc. Dopuszcza się możliwość przesłania wyników badań drogą elektroniczną, a w ślad za tym pocztą tradycyjną.</w:t>
      </w:r>
    </w:p>
    <w:p w14:paraId="3B9E4CB8" w14:textId="77777777" w:rsidR="00602FAA" w:rsidRPr="00A96B0E" w:rsidRDefault="00602FAA" w:rsidP="00A96B0E">
      <w:pPr>
        <w:jc w:val="both"/>
        <w:rPr>
          <w:b/>
          <w:bCs/>
          <w:lang w:val="cs-CZ"/>
        </w:rPr>
      </w:pPr>
    </w:p>
    <w:p w14:paraId="7047D91F" w14:textId="3C7456EE" w:rsidR="00BE2645" w:rsidRDefault="00BE2645" w:rsidP="003C1D9C">
      <w:pPr>
        <w:pStyle w:val="Akapitzlist"/>
        <w:numPr>
          <w:ilvl w:val="0"/>
          <w:numId w:val="29"/>
        </w:numPr>
        <w:spacing w:line="312" w:lineRule="auto"/>
        <w:ind w:left="714" w:hanging="357"/>
        <w:jc w:val="both"/>
        <w:rPr>
          <w:b/>
          <w:bCs/>
        </w:rPr>
      </w:pPr>
      <w:bookmarkStart w:id="102" w:name="_Toc67292101"/>
      <w:r w:rsidRPr="00A96B0E">
        <w:rPr>
          <w:b/>
          <w:bCs/>
        </w:rPr>
        <w:t>Opis sposobu zamawiania i rozliczania usłu</w:t>
      </w:r>
      <w:bookmarkEnd w:id="102"/>
      <w:r w:rsidR="000D7BDE">
        <w:rPr>
          <w:b/>
          <w:bCs/>
        </w:rPr>
        <w:t>g</w:t>
      </w:r>
      <w:r w:rsidR="00112408">
        <w:rPr>
          <w:b/>
          <w:bCs/>
        </w:rPr>
        <w:t>:</w:t>
      </w:r>
    </w:p>
    <w:p w14:paraId="42CEDC2A" w14:textId="3AD7628B" w:rsidR="000D7BDE" w:rsidRPr="002768F5" w:rsidRDefault="00FF726E" w:rsidP="000D7BDE">
      <w:pPr>
        <w:spacing w:before="120" w:line="312" w:lineRule="auto"/>
        <w:jc w:val="both"/>
        <w:rPr>
          <w:color w:val="0070C0"/>
          <w:sz w:val="24"/>
          <w:szCs w:val="24"/>
        </w:rPr>
      </w:pPr>
      <w:bookmarkStart w:id="103" w:name="_Hlk106045236"/>
      <w:r>
        <w:rPr>
          <w:color w:val="0070C0"/>
          <w:sz w:val="24"/>
          <w:szCs w:val="24"/>
        </w:rPr>
        <w:t xml:space="preserve">         </w:t>
      </w:r>
      <w:r w:rsidRPr="00FF726E">
        <w:rPr>
          <w:sz w:val="24"/>
          <w:szCs w:val="24"/>
        </w:rPr>
        <w:t>Zamawianie usługi wg umowy, rozliczanie wg protokołu odbioru wyników badań</w:t>
      </w:r>
      <w:r>
        <w:rPr>
          <w:color w:val="0070C0"/>
          <w:sz w:val="24"/>
          <w:szCs w:val="24"/>
        </w:rPr>
        <w:t xml:space="preserve">. </w:t>
      </w:r>
    </w:p>
    <w:bookmarkEnd w:id="101"/>
    <w:bookmarkEnd w:id="103"/>
    <w:p w14:paraId="047DFC61" w14:textId="77777777" w:rsidR="00BE2645" w:rsidRPr="00A96B0E" w:rsidRDefault="00BE2645" w:rsidP="00A96B0E">
      <w:pPr>
        <w:jc w:val="both"/>
        <w:rPr>
          <w:b/>
          <w:bCs/>
        </w:rPr>
      </w:pPr>
    </w:p>
    <w:p w14:paraId="1F83027F" w14:textId="5C1CF20B" w:rsidR="00602FAA" w:rsidRDefault="00602FAA" w:rsidP="003C1D9C">
      <w:pPr>
        <w:pStyle w:val="Akapitzlist"/>
        <w:numPr>
          <w:ilvl w:val="0"/>
          <w:numId w:val="29"/>
        </w:numPr>
        <w:jc w:val="both"/>
        <w:rPr>
          <w:b/>
          <w:bCs/>
        </w:rPr>
      </w:pPr>
      <w:bookmarkStart w:id="104" w:name="_Toc67292103"/>
      <w:bookmarkStart w:id="105" w:name="_Hlk67824256"/>
      <w:r w:rsidRPr="00A96B0E">
        <w:rPr>
          <w:b/>
          <w:bCs/>
        </w:rPr>
        <w:t xml:space="preserve">Obowiązki </w:t>
      </w:r>
      <w:r w:rsidR="00DB4D9E">
        <w:rPr>
          <w:b/>
          <w:bCs/>
        </w:rPr>
        <w:t>Wykonawcy</w:t>
      </w:r>
      <w:bookmarkEnd w:id="104"/>
      <w:r w:rsidR="00112408">
        <w:rPr>
          <w:b/>
          <w:bCs/>
        </w:rPr>
        <w:t>:</w:t>
      </w:r>
    </w:p>
    <w:p w14:paraId="6A6CB3E8" w14:textId="77777777" w:rsidR="00971BA5" w:rsidRDefault="00971BA5" w:rsidP="00971BA5">
      <w:pPr>
        <w:jc w:val="both"/>
        <w:rPr>
          <w:b/>
          <w:bCs/>
        </w:rPr>
      </w:pPr>
    </w:p>
    <w:p w14:paraId="341A6EA0" w14:textId="77777777" w:rsidR="00971BA5" w:rsidRDefault="00971BA5" w:rsidP="00971BA5">
      <w:pPr>
        <w:jc w:val="both"/>
        <w:rPr>
          <w:b/>
          <w:bCs/>
        </w:rPr>
      </w:pPr>
    </w:p>
    <w:p w14:paraId="598AB1E0" w14:textId="77777777" w:rsidR="00971BA5" w:rsidRPr="002A0BA2" w:rsidRDefault="00971BA5" w:rsidP="003C1D9C">
      <w:pPr>
        <w:numPr>
          <w:ilvl w:val="0"/>
          <w:numId w:val="79"/>
        </w:numPr>
        <w:spacing w:line="276" w:lineRule="auto"/>
        <w:jc w:val="both"/>
        <w:rPr>
          <w:sz w:val="24"/>
          <w:szCs w:val="24"/>
        </w:rPr>
      </w:pPr>
      <w:r w:rsidRPr="002A0BA2">
        <w:rPr>
          <w:sz w:val="24"/>
          <w:szCs w:val="24"/>
        </w:rPr>
        <w:t>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w:t>
      </w:r>
    </w:p>
    <w:p w14:paraId="38D6B3F2" w14:textId="77777777" w:rsidR="00971BA5" w:rsidRPr="002A0BA2" w:rsidRDefault="00971BA5" w:rsidP="003C1D9C">
      <w:pPr>
        <w:numPr>
          <w:ilvl w:val="0"/>
          <w:numId w:val="79"/>
        </w:numPr>
        <w:spacing w:line="276" w:lineRule="auto"/>
        <w:jc w:val="both"/>
        <w:rPr>
          <w:sz w:val="24"/>
          <w:szCs w:val="24"/>
        </w:rPr>
      </w:pPr>
      <w:r w:rsidRPr="002A0BA2">
        <w:rPr>
          <w:sz w:val="24"/>
          <w:szCs w:val="24"/>
        </w:rPr>
        <w:t>Wykonawca ocenia i dokumentuje ryzyko zawodowe swoich pracowników.</w:t>
      </w:r>
    </w:p>
    <w:p w14:paraId="1FC20F07" w14:textId="77777777" w:rsidR="00971BA5" w:rsidRPr="00B42C9D" w:rsidRDefault="00971BA5" w:rsidP="003C1D9C">
      <w:pPr>
        <w:numPr>
          <w:ilvl w:val="0"/>
          <w:numId w:val="79"/>
        </w:numPr>
        <w:spacing w:line="276" w:lineRule="auto"/>
        <w:jc w:val="both"/>
        <w:rPr>
          <w:b/>
          <w:bCs/>
          <w:sz w:val="24"/>
          <w:szCs w:val="24"/>
        </w:rPr>
      </w:pPr>
      <w:r w:rsidRPr="00B42C9D">
        <w:rPr>
          <w:sz w:val="24"/>
          <w:szCs w:val="24"/>
        </w:rPr>
        <w:t xml:space="preserve">Wykonawca  zobowiązany jest posiadać w okresie realizacji umowy ubezpieczenia od odpowiedzialności cywilnej w zakresie prowadzonej działalności związanej </w:t>
      </w:r>
      <w:r w:rsidRPr="00B42C9D">
        <w:rPr>
          <w:sz w:val="24"/>
          <w:szCs w:val="24"/>
        </w:rPr>
        <w:lastRenderedPageBreak/>
        <w:t>z</w:t>
      </w:r>
      <w:r>
        <w:rPr>
          <w:sz w:val="24"/>
          <w:szCs w:val="24"/>
        </w:rPr>
        <w:t> </w:t>
      </w:r>
      <w:r w:rsidRPr="00B42C9D">
        <w:rPr>
          <w:sz w:val="24"/>
          <w:szCs w:val="24"/>
        </w:rPr>
        <w:t xml:space="preserve">przedmiotem zamówienia na kwotę  nie mniejszą  </w:t>
      </w:r>
      <w:r w:rsidRPr="00815084">
        <w:rPr>
          <w:sz w:val="24"/>
          <w:szCs w:val="24"/>
        </w:rPr>
        <w:t xml:space="preserve">niż </w:t>
      </w:r>
      <w:r w:rsidRPr="00815084">
        <w:rPr>
          <w:b/>
          <w:bCs/>
          <w:sz w:val="24"/>
          <w:szCs w:val="24"/>
        </w:rPr>
        <w:t>30 000,00</w:t>
      </w:r>
      <w:r w:rsidRPr="00815084">
        <w:rPr>
          <w:sz w:val="24"/>
          <w:szCs w:val="24"/>
        </w:rPr>
        <w:t xml:space="preserve"> </w:t>
      </w:r>
      <w:r w:rsidRPr="00B42C9D">
        <w:rPr>
          <w:sz w:val="24"/>
          <w:szCs w:val="24"/>
        </w:rPr>
        <w:t>złotych. Przed przystąpieniem do realizacji zamówienia Wykonawca zobowiązany jest dostarczyć osobie odpowiedzialnej za realizację umowy kopię polisy ubezpieczeniowej. W</w:t>
      </w:r>
      <w:r>
        <w:rPr>
          <w:sz w:val="24"/>
          <w:szCs w:val="24"/>
        </w:rPr>
        <w:t> </w:t>
      </w:r>
      <w:r w:rsidRPr="00B42C9D">
        <w:rPr>
          <w:sz w:val="24"/>
          <w:szCs w:val="24"/>
        </w:rPr>
        <w:t>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w:t>
      </w:r>
    </w:p>
    <w:p w14:paraId="72C73749" w14:textId="77777777" w:rsidR="00971BA5" w:rsidRPr="00B42C9D" w:rsidRDefault="00971BA5" w:rsidP="003C1D9C">
      <w:pPr>
        <w:numPr>
          <w:ilvl w:val="0"/>
          <w:numId w:val="79"/>
        </w:numPr>
        <w:spacing w:line="276" w:lineRule="auto"/>
        <w:jc w:val="both"/>
        <w:rPr>
          <w:b/>
          <w:bCs/>
          <w:sz w:val="24"/>
          <w:szCs w:val="24"/>
        </w:rPr>
      </w:pPr>
      <w:r w:rsidRPr="00B42C9D">
        <w:rPr>
          <w:sz w:val="24"/>
          <w:szCs w:val="24"/>
        </w:rPr>
        <w:t>Wykonawca zobowiązany jest do przeprowadzania badań pracowników nowoprzyjętych oraz badań okresowych specjalistycznych.</w:t>
      </w:r>
    </w:p>
    <w:p w14:paraId="5FA0F11D" w14:textId="77777777" w:rsidR="00971BA5" w:rsidRPr="00B42C9D" w:rsidRDefault="00971BA5" w:rsidP="003C1D9C">
      <w:pPr>
        <w:numPr>
          <w:ilvl w:val="0"/>
          <w:numId w:val="79"/>
        </w:numPr>
        <w:spacing w:line="276" w:lineRule="auto"/>
        <w:jc w:val="both"/>
        <w:rPr>
          <w:b/>
          <w:bCs/>
          <w:sz w:val="24"/>
          <w:szCs w:val="24"/>
        </w:rPr>
      </w:pPr>
      <w:r w:rsidRPr="00B42C9D">
        <w:rPr>
          <w:sz w:val="24"/>
          <w:szCs w:val="24"/>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3C4EE0A5" w14:textId="77777777" w:rsidR="00971BA5" w:rsidRPr="00B42C9D" w:rsidRDefault="00971BA5" w:rsidP="003C1D9C">
      <w:pPr>
        <w:numPr>
          <w:ilvl w:val="0"/>
          <w:numId w:val="79"/>
        </w:numPr>
        <w:spacing w:line="276" w:lineRule="auto"/>
        <w:jc w:val="both"/>
        <w:rPr>
          <w:b/>
          <w:bCs/>
          <w:sz w:val="24"/>
          <w:szCs w:val="24"/>
        </w:rPr>
      </w:pPr>
      <w:r w:rsidRPr="00B42C9D">
        <w:rPr>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390CDE20" w14:textId="77777777" w:rsidR="00971BA5" w:rsidRPr="00B42C9D" w:rsidRDefault="00971BA5" w:rsidP="003C1D9C">
      <w:pPr>
        <w:numPr>
          <w:ilvl w:val="0"/>
          <w:numId w:val="79"/>
        </w:numPr>
        <w:spacing w:line="276" w:lineRule="auto"/>
        <w:jc w:val="both"/>
        <w:rPr>
          <w:b/>
          <w:bCs/>
          <w:sz w:val="24"/>
          <w:szCs w:val="24"/>
        </w:rPr>
      </w:pPr>
      <w:r w:rsidRPr="00B42C9D">
        <w:rPr>
          <w:sz w:val="24"/>
          <w:szCs w:val="24"/>
        </w:rPr>
        <w:t>W razie zaistnienia wypadku przy pracy, któremu uległ pracownik Wykonawcy, Wykonawca zobowiązany jest o tym fakcie powiadomić Zamawiającego (służbę BHP i dyspozytora</w:t>
      </w:r>
    </w:p>
    <w:p w14:paraId="3DB256B4" w14:textId="77777777" w:rsidR="00971BA5" w:rsidRPr="00B42C9D" w:rsidRDefault="00971BA5" w:rsidP="003C1D9C">
      <w:pPr>
        <w:numPr>
          <w:ilvl w:val="0"/>
          <w:numId w:val="79"/>
        </w:numPr>
        <w:spacing w:line="276" w:lineRule="auto"/>
        <w:jc w:val="both"/>
        <w:rPr>
          <w:b/>
          <w:bCs/>
          <w:sz w:val="24"/>
          <w:szCs w:val="24"/>
        </w:rPr>
      </w:pPr>
      <w:r w:rsidRPr="00B42C9D">
        <w:rPr>
          <w:sz w:val="24"/>
          <w:szCs w:val="24"/>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7DB51280" w14:textId="77777777" w:rsidR="00971BA5" w:rsidRPr="00B42C9D" w:rsidRDefault="00971BA5" w:rsidP="003C1D9C">
      <w:pPr>
        <w:numPr>
          <w:ilvl w:val="0"/>
          <w:numId w:val="79"/>
        </w:numPr>
        <w:spacing w:line="276" w:lineRule="auto"/>
        <w:jc w:val="both"/>
        <w:rPr>
          <w:b/>
          <w:bCs/>
          <w:sz w:val="24"/>
          <w:szCs w:val="24"/>
        </w:rPr>
      </w:pPr>
      <w:r w:rsidRPr="00B42C9D">
        <w:rPr>
          <w:sz w:val="24"/>
          <w:szCs w:val="24"/>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2693B3E9" w14:textId="77777777" w:rsidR="00971BA5" w:rsidRPr="00B42C9D" w:rsidRDefault="00971BA5" w:rsidP="003C1D9C">
      <w:pPr>
        <w:numPr>
          <w:ilvl w:val="0"/>
          <w:numId w:val="79"/>
        </w:numPr>
        <w:spacing w:line="276" w:lineRule="auto"/>
        <w:jc w:val="both"/>
        <w:rPr>
          <w:sz w:val="24"/>
          <w:szCs w:val="24"/>
        </w:rPr>
      </w:pPr>
      <w:r w:rsidRPr="00B42C9D">
        <w:rPr>
          <w:sz w:val="24"/>
          <w:szCs w:val="24"/>
        </w:rPr>
        <w:t xml:space="preserve">Wykonawca wyposaży swoich pracowników w środki ochrony indywidualnej oraz wymagany do realizacji zamówienia sprzęt do pracy na wysokości. </w:t>
      </w:r>
    </w:p>
    <w:p w14:paraId="0B69AB6B" w14:textId="77777777" w:rsidR="00971BA5" w:rsidRPr="00B42C9D" w:rsidRDefault="00971BA5" w:rsidP="003C1D9C">
      <w:pPr>
        <w:numPr>
          <w:ilvl w:val="0"/>
          <w:numId w:val="79"/>
        </w:numPr>
        <w:spacing w:line="276" w:lineRule="auto"/>
        <w:jc w:val="both"/>
        <w:rPr>
          <w:sz w:val="24"/>
          <w:szCs w:val="24"/>
        </w:rPr>
      </w:pPr>
      <w:r w:rsidRPr="00B42C9D">
        <w:rPr>
          <w:sz w:val="24"/>
          <w:szCs w:val="24"/>
        </w:rPr>
        <w:t>Niewykonanie lub niewłaściwe wykonanie przedmiotu zamówienia wynikające z przyczyn wymienionych powyżej obciąża Wykonawcę i może stanowić przyczynę odstąpienia od umowy z przyczyn leżących po stronie Wykonawcy.</w:t>
      </w:r>
    </w:p>
    <w:p w14:paraId="6FE1DD11" w14:textId="77777777" w:rsidR="00971BA5" w:rsidRPr="00B42C9D" w:rsidRDefault="00971BA5" w:rsidP="003C1D9C">
      <w:pPr>
        <w:numPr>
          <w:ilvl w:val="0"/>
          <w:numId w:val="79"/>
        </w:numPr>
        <w:spacing w:line="276" w:lineRule="auto"/>
        <w:jc w:val="both"/>
        <w:rPr>
          <w:b/>
          <w:bCs/>
          <w:sz w:val="24"/>
          <w:szCs w:val="24"/>
        </w:rPr>
      </w:pPr>
      <w:r w:rsidRPr="00B42C9D">
        <w:rPr>
          <w:iCs/>
          <w:sz w:val="24"/>
          <w:szCs w:val="24"/>
        </w:rPr>
        <w:t>Przed rozpoczęciem realizacji przedmiotu zamówienia dostarczyć kopie potwierdzonych za zgodność z oryginałem dokumentów potwierdzających posiadane kwalifikacje zawodowe/uprawnienia osób zdolnych do wykonania zamówienia.</w:t>
      </w:r>
    </w:p>
    <w:p w14:paraId="46EAD407" w14:textId="77777777" w:rsidR="00971BA5" w:rsidRPr="003F259F" w:rsidRDefault="00971BA5" w:rsidP="003C1D9C">
      <w:pPr>
        <w:numPr>
          <w:ilvl w:val="0"/>
          <w:numId w:val="79"/>
        </w:numPr>
        <w:spacing w:line="276" w:lineRule="auto"/>
        <w:jc w:val="both"/>
        <w:rPr>
          <w:b/>
          <w:bCs/>
          <w:sz w:val="24"/>
          <w:szCs w:val="24"/>
        </w:rPr>
      </w:pPr>
      <w:r w:rsidRPr="003F259F">
        <w:rPr>
          <w:sz w:val="24"/>
          <w:szCs w:val="24"/>
        </w:rPr>
        <w:lastRenderedPageBreak/>
        <w:t xml:space="preserve">Wykonawca jest wytwórcą odpadów powstających w trakcie realizacji zamówienia, za wyjątkiem złomu stalowego oraz złomu metali kolorowych, które zagospodaruje Zamawiający. </w:t>
      </w:r>
    </w:p>
    <w:p w14:paraId="39D4FE50" w14:textId="77777777" w:rsidR="00971BA5" w:rsidRPr="0049597D" w:rsidRDefault="00971BA5" w:rsidP="003C1D9C">
      <w:pPr>
        <w:numPr>
          <w:ilvl w:val="0"/>
          <w:numId w:val="79"/>
        </w:numPr>
        <w:spacing w:line="276" w:lineRule="auto"/>
        <w:jc w:val="both"/>
        <w:rPr>
          <w:b/>
          <w:bCs/>
          <w:color w:val="FF0000"/>
          <w:sz w:val="24"/>
          <w:szCs w:val="24"/>
        </w:rPr>
      </w:pPr>
      <w:r w:rsidRPr="00B42C9D">
        <w:rPr>
          <w:sz w:val="24"/>
          <w:szCs w:val="24"/>
        </w:rPr>
        <w:t xml:space="preserve">Prace na terenie zakładu górniczego powinny być wykonywane przez pracowników wykonawcy posługujących się językiem polskim w mowie i piśmie w stopniu warunkującym </w:t>
      </w:r>
      <w:r w:rsidRPr="00465087">
        <w:rPr>
          <w:sz w:val="24"/>
          <w:szCs w:val="24"/>
        </w:rPr>
        <w:t>porozumiewanie się z pracownikami zamawiającego.</w:t>
      </w:r>
    </w:p>
    <w:p w14:paraId="3B2D20E0" w14:textId="77777777" w:rsidR="00971BA5" w:rsidRPr="00C5414D" w:rsidRDefault="00971BA5" w:rsidP="003C1D9C">
      <w:pPr>
        <w:numPr>
          <w:ilvl w:val="0"/>
          <w:numId w:val="79"/>
        </w:numPr>
        <w:jc w:val="both"/>
        <w:rPr>
          <w:b/>
          <w:bCs/>
          <w:sz w:val="24"/>
        </w:rPr>
      </w:pPr>
      <w:r w:rsidRPr="00C5414D">
        <w:rPr>
          <w:sz w:val="24"/>
        </w:rPr>
        <w:t xml:space="preserve">Zamawiający udzieli Wykonawcy niezbędnej pełnej informacji o istniejącym ryzyku zawodowym w zakładzie Zamawiającego. </w:t>
      </w:r>
    </w:p>
    <w:p w14:paraId="4D52F4BC" w14:textId="77777777" w:rsidR="00971BA5" w:rsidRPr="00C5414D" w:rsidRDefault="00971BA5" w:rsidP="003C1D9C">
      <w:pPr>
        <w:numPr>
          <w:ilvl w:val="0"/>
          <w:numId w:val="79"/>
        </w:numPr>
        <w:jc w:val="both"/>
        <w:rPr>
          <w:b/>
          <w:bCs/>
          <w:sz w:val="24"/>
        </w:rPr>
      </w:pPr>
      <w:r w:rsidRPr="00C5414D">
        <w:rPr>
          <w:sz w:val="24"/>
        </w:rPr>
        <w:t xml:space="preserve">Zamawiający organizuje i zapewnia bezpieczeństwo przeciwpożarowe. </w:t>
      </w:r>
    </w:p>
    <w:p w14:paraId="0283B574" w14:textId="77777777" w:rsidR="00971BA5" w:rsidRPr="00C5414D" w:rsidRDefault="00971BA5" w:rsidP="003C1D9C">
      <w:pPr>
        <w:numPr>
          <w:ilvl w:val="0"/>
          <w:numId w:val="79"/>
        </w:numPr>
        <w:jc w:val="both"/>
        <w:rPr>
          <w:b/>
          <w:bCs/>
          <w:sz w:val="24"/>
        </w:rPr>
      </w:pPr>
      <w:r w:rsidRPr="00C5414D">
        <w:rPr>
          <w:sz w:val="24"/>
        </w:rPr>
        <w:t>W przypadku gdy pracownik Wykonawcy ulegnie wypadkowi, Zamawiający do czasu przejęcia dochodzenia wypadku przez służby BHP Wykonawcy zobowiązany jest zapewnić:</w:t>
      </w:r>
    </w:p>
    <w:p w14:paraId="11D4DEDD" w14:textId="77777777" w:rsidR="00971BA5" w:rsidRPr="00C5414D" w:rsidRDefault="00971BA5" w:rsidP="003C1D9C">
      <w:pPr>
        <w:numPr>
          <w:ilvl w:val="1"/>
          <w:numId w:val="80"/>
        </w:numPr>
        <w:ind w:left="993" w:hanging="283"/>
        <w:jc w:val="both"/>
        <w:rPr>
          <w:sz w:val="24"/>
        </w:rPr>
      </w:pPr>
      <w:r w:rsidRPr="00C5414D">
        <w:rPr>
          <w:sz w:val="24"/>
        </w:rPr>
        <w:t xml:space="preserve">niezwłoczne zorganizowanie pierwszej pomocy dla poszkodowanego wraz </w:t>
      </w:r>
      <w:r>
        <w:rPr>
          <w:sz w:val="24"/>
        </w:rPr>
        <w:t xml:space="preserve">                      </w:t>
      </w:r>
      <w:r w:rsidRPr="00C5414D">
        <w:rPr>
          <w:sz w:val="24"/>
        </w:rPr>
        <w:t>z wydaniem wstępnej opinii lekarskiej i koniecznym transportem sanitarnym,</w:t>
      </w:r>
    </w:p>
    <w:p w14:paraId="2E766ED9" w14:textId="77777777" w:rsidR="00971BA5" w:rsidRPr="00C5414D" w:rsidRDefault="00971BA5" w:rsidP="003C1D9C">
      <w:pPr>
        <w:numPr>
          <w:ilvl w:val="1"/>
          <w:numId w:val="80"/>
        </w:numPr>
        <w:ind w:left="993" w:hanging="283"/>
        <w:jc w:val="both"/>
        <w:rPr>
          <w:sz w:val="24"/>
        </w:rPr>
      </w:pPr>
      <w:r w:rsidRPr="00C5414D">
        <w:rPr>
          <w:sz w:val="24"/>
        </w:rPr>
        <w:t>zabezpieczenie miejsca, gdy wypadek miał miejsce poza rejonem pracy Wykonawcy,</w:t>
      </w:r>
    </w:p>
    <w:p w14:paraId="10874BE8" w14:textId="77777777" w:rsidR="00971BA5" w:rsidRPr="00C5414D" w:rsidRDefault="00971BA5" w:rsidP="003C1D9C">
      <w:pPr>
        <w:numPr>
          <w:ilvl w:val="1"/>
          <w:numId w:val="80"/>
        </w:numPr>
        <w:ind w:left="993" w:hanging="283"/>
        <w:jc w:val="both"/>
        <w:rPr>
          <w:sz w:val="24"/>
        </w:rPr>
      </w:pPr>
      <w:r w:rsidRPr="00C5414D">
        <w:rPr>
          <w:sz w:val="24"/>
        </w:rPr>
        <w:t>udostępnienie niezbędnych informacji i materiałów służbie BHP Wykonawcy.</w:t>
      </w:r>
    </w:p>
    <w:p w14:paraId="3177CB4A" w14:textId="77777777" w:rsidR="00971BA5" w:rsidRPr="00C5414D" w:rsidRDefault="00971BA5" w:rsidP="003C1D9C">
      <w:pPr>
        <w:numPr>
          <w:ilvl w:val="0"/>
          <w:numId w:val="79"/>
        </w:numPr>
        <w:jc w:val="both"/>
        <w:rPr>
          <w:b/>
          <w:bCs/>
          <w:sz w:val="24"/>
        </w:rPr>
      </w:pPr>
      <w:r w:rsidRPr="00C5414D">
        <w:rPr>
          <w:sz w:val="24"/>
        </w:rPr>
        <w:t>Powyższa procedura w koniecznym zakresie dotyczyć będzie również pracowników Wykonawcy wymagających nagłej interwencji lekarskiej.</w:t>
      </w:r>
    </w:p>
    <w:p w14:paraId="5BBE9EB6" w14:textId="77777777" w:rsidR="00971BA5" w:rsidRPr="00C5414D" w:rsidRDefault="00971BA5" w:rsidP="003C1D9C">
      <w:pPr>
        <w:numPr>
          <w:ilvl w:val="0"/>
          <w:numId w:val="79"/>
        </w:numPr>
        <w:jc w:val="both"/>
        <w:rPr>
          <w:b/>
          <w:bCs/>
          <w:sz w:val="24"/>
        </w:rPr>
      </w:pPr>
      <w:r w:rsidRPr="00C5414D">
        <w:rPr>
          <w:sz w:val="24"/>
        </w:rPr>
        <w:t xml:space="preserve">W przypadku stwierdzenia u pracownika Wykonawcy braku kwalifikacji lub naruszenia postanowień „Prawa Geologicznego i Górniczego”, Prawa Pracy, Regulaminu Pracy obowiązującego u Zamawiającego, Zamawiający odda go do dyspozycji Wykonawcy. </w:t>
      </w:r>
    </w:p>
    <w:p w14:paraId="3ADB9B3D" w14:textId="77777777" w:rsidR="00971BA5" w:rsidRPr="00C5414D" w:rsidRDefault="00971BA5" w:rsidP="003C1D9C">
      <w:pPr>
        <w:numPr>
          <w:ilvl w:val="0"/>
          <w:numId w:val="79"/>
        </w:numPr>
        <w:jc w:val="both"/>
        <w:rPr>
          <w:b/>
          <w:bCs/>
          <w:sz w:val="24"/>
        </w:rPr>
      </w:pPr>
      <w:r w:rsidRPr="00C5414D">
        <w:rPr>
          <w:sz w:val="24"/>
        </w:rPr>
        <w:t xml:space="preserve">Decyzje w sprawach jw. nie podlegają odwołaniu oraz nie zezwalają Wykonawcy na zmianę zakresu  i terminu wykonania przedmiotu umowy. </w:t>
      </w:r>
    </w:p>
    <w:p w14:paraId="3FD70096" w14:textId="76F3FEAE" w:rsidR="00971BA5" w:rsidRPr="00971BA5" w:rsidRDefault="00971BA5" w:rsidP="003C1D9C">
      <w:pPr>
        <w:numPr>
          <w:ilvl w:val="0"/>
          <w:numId w:val="79"/>
        </w:numPr>
        <w:jc w:val="both"/>
        <w:rPr>
          <w:b/>
          <w:bCs/>
          <w:sz w:val="24"/>
        </w:rPr>
      </w:pPr>
      <w:r w:rsidRPr="00C5414D">
        <w:rPr>
          <w:bCs/>
          <w:iCs/>
          <w:sz w:val="24"/>
        </w:rPr>
        <w:t>Przedmiotowe usługi</w:t>
      </w:r>
      <w:r w:rsidRPr="00C5414D">
        <w:rPr>
          <w:bCs/>
          <w:iCs/>
          <w:color w:val="000000"/>
          <w:sz w:val="24"/>
        </w:rPr>
        <w:t xml:space="preserve">, mają być wykonane w miejscu podlegającym </w:t>
      </w:r>
      <w:r w:rsidRPr="00C5414D">
        <w:rPr>
          <w:bCs/>
          <w:iCs/>
          <w:color w:val="000000"/>
          <w:sz w:val="24"/>
          <w:u w:val="single"/>
        </w:rPr>
        <w:t>bezpośredniemu nadzorowi Zamawiającego</w:t>
      </w:r>
      <w:r w:rsidRPr="00C5414D">
        <w:rPr>
          <w:bCs/>
          <w:iCs/>
          <w:color w:val="000000"/>
          <w:sz w:val="24"/>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w:t>
      </w:r>
      <w:r>
        <w:rPr>
          <w:bCs/>
          <w:iCs/>
          <w:color w:val="000000"/>
          <w:sz w:val="24"/>
        </w:rPr>
        <w:t xml:space="preserve">                  </w:t>
      </w:r>
      <w:r w:rsidRPr="00C5414D">
        <w:rPr>
          <w:bCs/>
          <w:iCs/>
          <w:color w:val="000000"/>
          <w:sz w:val="24"/>
        </w:rPr>
        <w:t xml:space="preserve"> w późniejszym okresie zamierza powierzyć realizację części zamówienia</w:t>
      </w:r>
      <w:r>
        <w:rPr>
          <w:bCs/>
          <w:iCs/>
          <w:color w:val="000000"/>
          <w:sz w:val="24"/>
        </w:rPr>
        <w:t>.</w:t>
      </w:r>
    </w:p>
    <w:bookmarkEnd w:id="105"/>
    <w:p w14:paraId="5D60156A" w14:textId="77777777" w:rsidR="00BE2645" w:rsidRPr="00A96B0E" w:rsidRDefault="00BE2645" w:rsidP="00A96B0E">
      <w:pPr>
        <w:jc w:val="both"/>
        <w:rPr>
          <w:b/>
          <w:bCs/>
        </w:rPr>
      </w:pPr>
    </w:p>
    <w:p w14:paraId="7503370D" w14:textId="5D7E85A2" w:rsidR="00BE2645" w:rsidRDefault="00602FAA" w:rsidP="003C1D9C">
      <w:pPr>
        <w:pStyle w:val="Akapitzlist"/>
        <w:numPr>
          <w:ilvl w:val="0"/>
          <w:numId w:val="29"/>
        </w:numPr>
        <w:jc w:val="both"/>
        <w:rPr>
          <w:b/>
          <w:bCs/>
        </w:rPr>
      </w:pPr>
      <w:bookmarkStart w:id="106" w:name="_Toc67292104"/>
      <w:bookmarkStart w:id="107" w:name="_Hlk67824277"/>
      <w:r w:rsidRPr="00A96B0E">
        <w:rPr>
          <w:b/>
          <w:bCs/>
        </w:rPr>
        <w:t>Obowiązki Zamawiającego</w:t>
      </w:r>
      <w:bookmarkEnd w:id="106"/>
      <w:r w:rsidR="00112408">
        <w:rPr>
          <w:b/>
          <w:bCs/>
        </w:rPr>
        <w:t>:</w:t>
      </w:r>
      <w:r w:rsidRPr="00A96B0E">
        <w:rPr>
          <w:b/>
          <w:bCs/>
        </w:rPr>
        <w:t xml:space="preserve"> </w:t>
      </w:r>
    </w:p>
    <w:p w14:paraId="679F6468" w14:textId="77777777" w:rsidR="00971BA5" w:rsidRDefault="00971BA5" w:rsidP="00971BA5">
      <w:pPr>
        <w:jc w:val="both"/>
        <w:rPr>
          <w:b/>
          <w:bCs/>
        </w:rPr>
      </w:pPr>
    </w:p>
    <w:p w14:paraId="1DE8DA40" w14:textId="77777777" w:rsidR="00971BA5" w:rsidRPr="00F6414A" w:rsidRDefault="00971BA5" w:rsidP="003C1D9C">
      <w:pPr>
        <w:numPr>
          <w:ilvl w:val="0"/>
          <w:numId w:val="82"/>
        </w:numPr>
        <w:spacing w:line="276" w:lineRule="auto"/>
        <w:jc w:val="both"/>
        <w:rPr>
          <w:b/>
          <w:bCs/>
          <w:sz w:val="24"/>
          <w:szCs w:val="24"/>
        </w:rPr>
      </w:pPr>
      <w:r w:rsidRPr="00F6414A">
        <w:rPr>
          <w:sz w:val="24"/>
          <w:szCs w:val="24"/>
        </w:rPr>
        <w:t xml:space="preserve">Zamawiający udzieli Wykonawcy niezbędnej pełnej informacji o istniejącym ryzyku zawodowym w zakładzie Zamawiającego. </w:t>
      </w:r>
    </w:p>
    <w:p w14:paraId="09097862" w14:textId="77777777" w:rsidR="00971BA5" w:rsidRPr="00F6414A" w:rsidRDefault="00971BA5" w:rsidP="003C1D9C">
      <w:pPr>
        <w:numPr>
          <w:ilvl w:val="0"/>
          <w:numId w:val="82"/>
        </w:numPr>
        <w:spacing w:line="276" w:lineRule="auto"/>
        <w:jc w:val="both"/>
        <w:rPr>
          <w:b/>
          <w:bCs/>
          <w:sz w:val="24"/>
          <w:szCs w:val="24"/>
        </w:rPr>
      </w:pPr>
      <w:r w:rsidRPr="00F6414A">
        <w:rPr>
          <w:sz w:val="24"/>
          <w:szCs w:val="24"/>
        </w:rPr>
        <w:t xml:space="preserve">Zamawiający organizuje i zapewnia bezpieczeństwo przeciwpożarowe. </w:t>
      </w:r>
    </w:p>
    <w:p w14:paraId="4B5C04BE" w14:textId="77777777" w:rsidR="00971BA5" w:rsidRPr="00F6414A" w:rsidRDefault="00971BA5" w:rsidP="003C1D9C">
      <w:pPr>
        <w:numPr>
          <w:ilvl w:val="0"/>
          <w:numId w:val="82"/>
        </w:numPr>
        <w:spacing w:line="276" w:lineRule="auto"/>
        <w:jc w:val="both"/>
        <w:rPr>
          <w:b/>
          <w:bCs/>
          <w:sz w:val="24"/>
          <w:szCs w:val="24"/>
        </w:rPr>
      </w:pPr>
      <w:r w:rsidRPr="00F6414A">
        <w:rPr>
          <w:sz w:val="24"/>
          <w:szCs w:val="24"/>
        </w:rPr>
        <w:t>W przypadku gdy pracownik Wykonawcy ulegnie wypadkowi, Zamawiający do czasu przejęcia dochodzenia wypadku przez służby BHP Wykonawcy zobowiązany jest zapewnić:</w:t>
      </w:r>
    </w:p>
    <w:p w14:paraId="242ECF42" w14:textId="7BF08368" w:rsidR="00971BA5" w:rsidRPr="00F6414A" w:rsidRDefault="00971BA5" w:rsidP="003C1D9C">
      <w:pPr>
        <w:numPr>
          <w:ilvl w:val="1"/>
          <w:numId w:val="81"/>
        </w:numPr>
        <w:spacing w:line="276" w:lineRule="auto"/>
        <w:ind w:left="993" w:hanging="283"/>
        <w:jc w:val="both"/>
        <w:rPr>
          <w:sz w:val="24"/>
          <w:szCs w:val="24"/>
        </w:rPr>
      </w:pPr>
      <w:r w:rsidRPr="00F6414A">
        <w:rPr>
          <w:sz w:val="24"/>
          <w:szCs w:val="24"/>
        </w:rPr>
        <w:t xml:space="preserve">niezwłoczne zorganizowanie pierwszej pomocy dla poszkodowanego wraz </w:t>
      </w:r>
      <w:r>
        <w:rPr>
          <w:sz w:val="24"/>
          <w:szCs w:val="24"/>
        </w:rPr>
        <w:t xml:space="preserve">                                </w:t>
      </w:r>
      <w:r w:rsidRPr="00F6414A">
        <w:rPr>
          <w:sz w:val="24"/>
          <w:szCs w:val="24"/>
        </w:rPr>
        <w:t>z wydaniem wstępnej opinii lekarskiej i koniecznym transportem sanitarnym,</w:t>
      </w:r>
    </w:p>
    <w:p w14:paraId="32D1CF79" w14:textId="77777777" w:rsidR="00971BA5" w:rsidRPr="00F6414A" w:rsidRDefault="00971BA5" w:rsidP="003C1D9C">
      <w:pPr>
        <w:numPr>
          <w:ilvl w:val="1"/>
          <w:numId w:val="81"/>
        </w:numPr>
        <w:spacing w:line="276" w:lineRule="auto"/>
        <w:ind w:left="993" w:hanging="283"/>
        <w:jc w:val="both"/>
        <w:rPr>
          <w:sz w:val="24"/>
          <w:szCs w:val="24"/>
        </w:rPr>
      </w:pPr>
      <w:r w:rsidRPr="00F6414A">
        <w:rPr>
          <w:sz w:val="24"/>
          <w:szCs w:val="24"/>
        </w:rPr>
        <w:t>zabezpieczenie miejsca, gdy wypadek miał miejsce poza rejonem pracy Wykonawcy,</w:t>
      </w:r>
    </w:p>
    <w:p w14:paraId="36112D26" w14:textId="77777777" w:rsidR="00971BA5" w:rsidRPr="00F6414A" w:rsidRDefault="00971BA5" w:rsidP="003C1D9C">
      <w:pPr>
        <w:numPr>
          <w:ilvl w:val="1"/>
          <w:numId w:val="81"/>
        </w:numPr>
        <w:spacing w:line="276" w:lineRule="auto"/>
        <w:ind w:left="993" w:hanging="283"/>
        <w:jc w:val="both"/>
        <w:rPr>
          <w:sz w:val="24"/>
          <w:szCs w:val="24"/>
        </w:rPr>
      </w:pPr>
      <w:r w:rsidRPr="00F6414A">
        <w:rPr>
          <w:sz w:val="24"/>
          <w:szCs w:val="24"/>
        </w:rPr>
        <w:t>udostępnienie niezbędnych informacji i materiałów służbie BHP Wykonawcy.</w:t>
      </w:r>
    </w:p>
    <w:p w14:paraId="4BFDDCA0" w14:textId="77777777" w:rsidR="00971BA5" w:rsidRPr="00F6414A" w:rsidRDefault="00971BA5" w:rsidP="003C1D9C">
      <w:pPr>
        <w:numPr>
          <w:ilvl w:val="0"/>
          <w:numId w:val="82"/>
        </w:numPr>
        <w:spacing w:line="276" w:lineRule="auto"/>
        <w:jc w:val="both"/>
        <w:rPr>
          <w:b/>
          <w:bCs/>
          <w:sz w:val="24"/>
          <w:szCs w:val="24"/>
        </w:rPr>
      </w:pPr>
      <w:r w:rsidRPr="00F6414A">
        <w:rPr>
          <w:sz w:val="24"/>
          <w:szCs w:val="24"/>
        </w:rPr>
        <w:t>Powyższa procedura w koniecznym zakresie dotyczyć będzie również pracowników Wykonawcy wymagających nagłej interwencji lekarskiej.</w:t>
      </w:r>
    </w:p>
    <w:p w14:paraId="6505CD73" w14:textId="77777777" w:rsidR="00971BA5" w:rsidRPr="00F6414A" w:rsidRDefault="00971BA5" w:rsidP="003C1D9C">
      <w:pPr>
        <w:numPr>
          <w:ilvl w:val="0"/>
          <w:numId w:val="82"/>
        </w:numPr>
        <w:spacing w:line="276" w:lineRule="auto"/>
        <w:jc w:val="both"/>
        <w:rPr>
          <w:b/>
          <w:bCs/>
          <w:sz w:val="24"/>
          <w:szCs w:val="24"/>
        </w:rPr>
      </w:pPr>
      <w:r w:rsidRPr="00F6414A">
        <w:rPr>
          <w:sz w:val="24"/>
          <w:szCs w:val="24"/>
        </w:rPr>
        <w:lastRenderedPageBreak/>
        <w:t xml:space="preserve">W przypadku stwierdzenia u pracownika Wykonawcy braku kwalifikacji lub naruszenia postanowień „Prawa Geologicznego i Górniczego”, Prawa Pracy, Regulaminu Pracy obowiązującego u Zamawiającego, Zamawiający odda go do dyspozycji Wykonawcy. </w:t>
      </w:r>
    </w:p>
    <w:p w14:paraId="2AA7A120" w14:textId="77777777" w:rsidR="00971BA5" w:rsidRPr="00F6414A" w:rsidRDefault="00971BA5" w:rsidP="003C1D9C">
      <w:pPr>
        <w:numPr>
          <w:ilvl w:val="0"/>
          <w:numId w:val="82"/>
        </w:numPr>
        <w:spacing w:line="276" w:lineRule="auto"/>
        <w:jc w:val="both"/>
        <w:rPr>
          <w:b/>
          <w:bCs/>
          <w:sz w:val="24"/>
          <w:szCs w:val="24"/>
        </w:rPr>
      </w:pPr>
      <w:r w:rsidRPr="00F6414A">
        <w:rPr>
          <w:sz w:val="24"/>
          <w:szCs w:val="24"/>
        </w:rPr>
        <w:t xml:space="preserve">Decyzje w sprawach jw. nie podlegają odwołaniu oraz nie zezwalają Wykonawcy na zmianę zakresu  i terminu wykonania przedmiotu umowy. </w:t>
      </w:r>
    </w:p>
    <w:p w14:paraId="654717A2" w14:textId="4DD0B370" w:rsidR="00A96B0E" w:rsidRPr="00971BA5" w:rsidRDefault="00971BA5" w:rsidP="003C1D9C">
      <w:pPr>
        <w:numPr>
          <w:ilvl w:val="0"/>
          <w:numId w:val="82"/>
        </w:numPr>
        <w:spacing w:after="240" w:line="276" w:lineRule="auto"/>
        <w:jc w:val="both"/>
        <w:rPr>
          <w:b/>
          <w:bCs/>
          <w:sz w:val="24"/>
          <w:szCs w:val="24"/>
        </w:rPr>
      </w:pPr>
      <w:r w:rsidRPr="00F6414A">
        <w:rPr>
          <w:bCs/>
          <w:iCs/>
          <w:sz w:val="24"/>
          <w:szCs w:val="24"/>
        </w:rPr>
        <w:t xml:space="preserve">Przedmiotowe usługi, mają być wykonane w miejscu podlegającym </w:t>
      </w:r>
      <w:r w:rsidRPr="00F6414A">
        <w:rPr>
          <w:bCs/>
          <w:iCs/>
          <w:sz w:val="24"/>
          <w:szCs w:val="24"/>
          <w:u w:val="single"/>
        </w:rPr>
        <w:t>bezpośredniemu nadzorowi Zamawiającego</w:t>
      </w:r>
      <w:r w:rsidRPr="00F6414A">
        <w:rPr>
          <w:bCs/>
          <w:iCs/>
          <w:sz w:val="24"/>
          <w:szCs w:val="24"/>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r>
        <w:rPr>
          <w:bCs/>
          <w:iCs/>
          <w:sz w:val="24"/>
          <w:szCs w:val="24"/>
        </w:rPr>
        <w:t>.</w:t>
      </w:r>
    </w:p>
    <w:p w14:paraId="06ADC81E" w14:textId="72C40E8F" w:rsidR="00360DA8" w:rsidRPr="00705765" w:rsidRDefault="00360DA8" w:rsidP="003C1D9C">
      <w:pPr>
        <w:pStyle w:val="Akapitzlist"/>
        <w:numPr>
          <w:ilvl w:val="0"/>
          <w:numId w:val="29"/>
        </w:numPr>
        <w:jc w:val="both"/>
        <w:rPr>
          <w:b/>
          <w:bCs/>
        </w:rPr>
      </w:pPr>
      <w:r w:rsidRPr="00705765">
        <w:rPr>
          <w:b/>
          <w:bCs/>
        </w:rPr>
        <w:t>Gwarancja i postępowanie reklamacyjne</w:t>
      </w:r>
      <w:r w:rsidR="00112408" w:rsidRPr="00705765">
        <w:rPr>
          <w:b/>
          <w:bCs/>
        </w:rPr>
        <w:t>:</w:t>
      </w:r>
      <w:r w:rsidRPr="00705765">
        <w:rPr>
          <w:b/>
          <w:bCs/>
        </w:rPr>
        <w:t xml:space="preserve"> </w:t>
      </w:r>
    </w:p>
    <w:p w14:paraId="6B880E09" w14:textId="77777777" w:rsidR="00971BA5" w:rsidRPr="00705765" w:rsidRDefault="00971BA5" w:rsidP="00971BA5">
      <w:pPr>
        <w:jc w:val="both"/>
        <w:rPr>
          <w:b/>
          <w:bCs/>
          <w:sz w:val="24"/>
          <w:szCs w:val="24"/>
        </w:rPr>
      </w:pPr>
    </w:p>
    <w:p w14:paraId="701B02A8" w14:textId="77777777" w:rsidR="00971BA5" w:rsidRPr="00705765" w:rsidRDefault="00971BA5" w:rsidP="003C1D9C">
      <w:pPr>
        <w:numPr>
          <w:ilvl w:val="0"/>
          <w:numId w:val="63"/>
        </w:numPr>
        <w:tabs>
          <w:tab w:val="clear" w:pos="426"/>
          <w:tab w:val="num" w:pos="360"/>
        </w:tabs>
        <w:ind w:left="360" w:hanging="426"/>
        <w:jc w:val="both"/>
        <w:rPr>
          <w:sz w:val="24"/>
          <w:szCs w:val="24"/>
        </w:rPr>
      </w:pPr>
      <w:r w:rsidRPr="00705765">
        <w:rPr>
          <w:sz w:val="24"/>
          <w:szCs w:val="24"/>
        </w:rPr>
        <w:t>Wykonawca gwarantuje, że przedmiot Umowy:</w:t>
      </w:r>
    </w:p>
    <w:p w14:paraId="5741E117" w14:textId="77777777" w:rsidR="00971BA5" w:rsidRPr="00705765" w:rsidRDefault="00971BA5" w:rsidP="003C1D9C">
      <w:pPr>
        <w:numPr>
          <w:ilvl w:val="0"/>
          <w:numId w:val="64"/>
        </w:numPr>
        <w:tabs>
          <w:tab w:val="left" w:pos="851"/>
        </w:tabs>
        <w:ind w:left="851" w:hanging="425"/>
        <w:jc w:val="both"/>
        <w:rPr>
          <w:sz w:val="24"/>
          <w:szCs w:val="24"/>
        </w:rPr>
      </w:pPr>
      <w:r w:rsidRPr="00705765">
        <w:rPr>
          <w:sz w:val="24"/>
          <w:szCs w:val="24"/>
        </w:rPr>
        <w:t>jest zgodny z wszelkimi ustalonymi specyfikacjami, wymaganiami i należycie spełni wymagania określone przez Zamawiającego,</w:t>
      </w:r>
    </w:p>
    <w:p w14:paraId="15650527" w14:textId="77777777" w:rsidR="00971BA5" w:rsidRPr="00705765" w:rsidRDefault="00971BA5" w:rsidP="003C1D9C">
      <w:pPr>
        <w:numPr>
          <w:ilvl w:val="0"/>
          <w:numId w:val="64"/>
        </w:numPr>
        <w:tabs>
          <w:tab w:val="left" w:pos="851"/>
        </w:tabs>
        <w:ind w:left="851" w:hanging="425"/>
        <w:jc w:val="both"/>
        <w:rPr>
          <w:sz w:val="24"/>
          <w:szCs w:val="24"/>
        </w:rPr>
      </w:pPr>
      <w:r w:rsidRPr="00705765">
        <w:rPr>
          <w:sz w:val="24"/>
          <w:szCs w:val="24"/>
        </w:rPr>
        <w:t xml:space="preserve">jest przydatny do konkretnych celów zgodnie z jego przeznaczeniem, </w:t>
      </w:r>
    </w:p>
    <w:p w14:paraId="5F835BD1" w14:textId="77777777" w:rsidR="00971BA5" w:rsidRPr="00705765" w:rsidRDefault="00971BA5" w:rsidP="003C1D9C">
      <w:pPr>
        <w:numPr>
          <w:ilvl w:val="0"/>
          <w:numId w:val="64"/>
        </w:numPr>
        <w:tabs>
          <w:tab w:val="left" w:pos="851"/>
        </w:tabs>
        <w:ind w:left="851" w:hanging="425"/>
        <w:jc w:val="both"/>
        <w:rPr>
          <w:sz w:val="24"/>
          <w:szCs w:val="24"/>
        </w:rPr>
      </w:pPr>
      <w:r w:rsidRPr="00705765">
        <w:rPr>
          <w:sz w:val="24"/>
          <w:szCs w:val="24"/>
        </w:rPr>
        <w:t xml:space="preserve">jest zgodny z obowiązującymi w Rzeczpospolitej Polskiej przepisami prawnymi, normami i wymaganiami organów państwowych. </w:t>
      </w:r>
    </w:p>
    <w:p w14:paraId="4D665909" w14:textId="77777777" w:rsidR="00971BA5" w:rsidRPr="00705765" w:rsidRDefault="00971BA5" w:rsidP="003C1D9C">
      <w:pPr>
        <w:numPr>
          <w:ilvl w:val="0"/>
          <w:numId w:val="63"/>
        </w:numPr>
        <w:tabs>
          <w:tab w:val="clear" w:pos="426"/>
          <w:tab w:val="num" w:pos="360"/>
        </w:tabs>
        <w:ind w:left="360" w:hanging="426"/>
        <w:jc w:val="both"/>
        <w:rPr>
          <w:sz w:val="24"/>
          <w:szCs w:val="24"/>
        </w:rPr>
      </w:pPr>
      <w:r w:rsidRPr="00705765">
        <w:rPr>
          <w:sz w:val="24"/>
          <w:szCs w:val="24"/>
        </w:rPr>
        <w:t xml:space="preserve">Przyjęcie lub odbiór przedmiotu Umowy w żadnym przypadku nie zwalnia Wykonawcy </w:t>
      </w:r>
      <w:r w:rsidRPr="00705765">
        <w:rPr>
          <w:sz w:val="24"/>
          <w:szCs w:val="24"/>
        </w:rPr>
        <w:br/>
        <w:t>od odpowiedzialności za wady lub inne uchybienia w spełnieniu wymagań określonych przez Zamawiającego.</w:t>
      </w:r>
    </w:p>
    <w:p w14:paraId="6A728EA0" w14:textId="77777777" w:rsidR="00971BA5" w:rsidRPr="00705765" w:rsidRDefault="00971BA5" w:rsidP="003C1D9C">
      <w:pPr>
        <w:numPr>
          <w:ilvl w:val="0"/>
          <w:numId w:val="63"/>
        </w:numPr>
        <w:tabs>
          <w:tab w:val="clear" w:pos="426"/>
          <w:tab w:val="num" w:pos="360"/>
        </w:tabs>
        <w:ind w:left="360" w:hanging="426"/>
        <w:jc w:val="both"/>
        <w:rPr>
          <w:sz w:val="24"/>
          <w:szCs w:val="24"/>
        </w:rPr>
      </w:pPr>
      <w:r w:rsidRPr="00705765">
        <w:rPr>
          <w:sz w:val="24"/>
          <w:szCs w:val="24"/>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47D68098" w14:textId="77777777" w:rsidR="00971BA5" w:rsidRPr="00705765" w:rsidRDefault="00971BA5" w:rsidP="003C1D9C">
      <w:pPr>
        <w:numPr>
          <w:ilvl w:val="0"/>
          <w:numId w:val="63"/>
        </w:numPr>
        <w:tabs>
          <w:tab w:val="clear" w:pos="426"/>
          <w:tab w:val="num" w:pos="360"/>
        </w:tabs>
        <w:ind w:left="360" w:hanging="426"/>
        <w:jc w:val="both"/>
        <w:rPr>
          <w:sz w:val="24"/>
          <w:szCs w:val="24"/>
        </w:rPr>
      </w:pPr>
      <w:r w:rsidRPr="00705765">
        <w:rPr>
          <w:sz w:val="24"/>
          <w:szCs w:val="24"/>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0B101359" w14:textId="77777777" w:rsidR="00971BA5" w:rsidRPr="00705765" w:rsidRDefault="00971BA5" w:rsidP="003C1D9C">
      <w:pPr>
        <w:numPr>
          <w:ilvl w:val="0"/>
          <w:numId w:val="63"/>
        </w:numPr>
        <w:tabs>
          <w:tab w:val="clear" w:pos="426"/>
          <w:tab w:val="num" w:pos="360"/>
        </w:tabs>
        <w:ind w:left="360" w:hanging="426"/>
        <w:jc w:val="both"/>
        <w:rPr>
          <w:strike/>
          <w:sz w:val="24"/>
          <w:szCs w:val="24"/>
        </w:rPr>
      </w:pPr>
      <w:r w:rsidRPr="00705765">
        <w:rPr>
          <w:sz w:val="24"/>
          <w:szCs w:val="24"/>
        </w:rPr>
        <w:t>W przypadku rozbieżności stanowisk, co do uznania reklamacji, Zamawiający może zlecić wykonanie badań niezależnemu ekspertowi wskazanemu przez Zamawiającego. Wykonawca może brać udział w badaniach niezależnego eksperta.</w:t>
      </w:r>
    </w:p>
    <w:p w14:paraId="02C305CB" w14:textId="77777777" w:rsidR="00971BA5" w:rsidRPr="00705765" w:rsidRDefault="00971BA5" w:rsidP="003C1D9C">
      <w:pPr>
        <w:numPr>
          <w:ilvl w:val="0"/>
          <w:numId w:val="63"/>
        </w:numPr>
        <w:tabs>
          <w:tab w:val="clear" w:pos="426"/>
          <w:tab w:val="num" w:pos="360"/>
        </w:tabs>
        <w:ind w:left="360" w:hanging="426"/>
        <w:jc w:val="both"/>
        <w:rPr>
          <w:sz w:val="24"/>
          <w:szCs w:val="24"/>
        </w:rPr>
      </w:pPr>
      <w:r w:rsidRPr="00705765">
        <w:rPr>
          <w:sz w:val="24"/>
          <w:szCs w:val="24"/>
        </w:rPr>
        <w:t>W przypadku uzyskania wyników badań potwierdzających wady przedmiotu Umowy koszty badań ponosi Wykonawca. Wysokość kosztów badań określi każdorazowo niezależny ekspert.</w:t>
      </w:r>
    </w:p>
    <w:p w14:paraId="0EC1E2AA" w14:textId="77777777" w:rsidR="00971BA5" w:rsidRPr="00705765" w:rsidRDefault="00971BA5" w:rsidP="003C1D9C">
      <w:pPr>
        <w:numPr>
          <w:ilvl w:val="0"/>
          <w:numId w:val="63"/>
        </w:numPr>
        <w:tabs>
          <w:tab w:val="clear" w:pos="426"/>
          <w:tab w:val="num" w:pos="360"/>
        </w:tabs>
        <w:ind w:left="360" w:hanging="426"/>
        <w:jc w:val="both"/>
        <w:rPr>
          <w:sz w:val="24"/>
          <w:szCs w:val="24"/>
        </w:rPr>
      </w:pPr>
      <w:r w:rsidRPr="00705765">
        <w:rPr>
          <w:sz w:val="24"/>
          <w:szCs w:val="24"/>
        </w:rPr>
        <w:t>Wymieniony w ramach gwarancji przedmiot Umowy winien zostać objęty nową gwarancją na zasadach określonych w Umowie.</w:t>
      </w:r>
    </w:p>
    <w:p w14:paraId="3F2143CA" w14:textId="77777777" w:rsidR="00971BA5" w:rsidRPr="00705765" w:rsidRDefault="00971BA5" w:rsidP="003C1D9C">
      <w:pPr>
        <w:numPr>
          <w:ilvl w:val="0"/>
          <w:numId w:val="63"/>
        </w:numPr>
        <w:tabs>
          <w:tab w:val="clear" w:pos="426"/>
          <w:tab w:val="num" w:pos="360"/>
        </w:tabs>
        <w:ind w:left="360" w:hanging="426"/>
        <w:jc w:val="both"/>
        <w:rPr>
          <w:sz w:val="24"/>
          <w:szCs w:val="24"/>
        </w:rPr>
      </w:pPr>
      <w:r w:rsidRPr="00705765">
        <w:rPr>
          <w:sz w:val="24"/>
          <w:szCs w:val="24"/>
        </w:rPr>
        <w:t>Gwarancja nie wyłącza uprawnień Zamawiającego z tytułu rękojmi za wady fizyczne lub prawne przedmiotu Umowy.</w:t>
      </w:r>
    </w:p>
    <w:p w14:paraId="7A32776B" w14:textId="77777777" w:rsidR="00971BA5" w:rsidRPr="00705765" w:rsidRDefault="00971BA5" w:rsidP="003C1D9C">
      <w:pPr>
        <w:numPr>
          <w:ilvl w:val="0"/>
          <w:numId w:val="63"/>
        </w:numPr>
        <w:tabs>
          <w:tab w:val="clear" w:pos="426"/>
          <w:tab w:val="num" w:pos="360"/>
        </w:tabs>
        <w:ind w:left="360" w:hanging="426"/>
        <w:jc w:val="both"/>
        <w:rPr>
          <w:sz w:val="24"/>
          <w:szCs w:val="24"/>
        </w:rPr>
      </w:pPr>
      <w:r w:rsidRPr="00705765">
        <w:rPr>
          <w:sz w:val="24"/>
          <w:szCs w:val="24"/>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C9277C1" w14:textId="77777777" w:rsidR="00360DA8" w:rsidRPr="00DB08A8" w:rsidRDefault="00360DA8" w:rsidP="00A96B0E">
      <w:pPr>
        <w:jc w:val="both"/>
        <w:rPr>
          <w:color w:val="FF0000"/>
          <w:sz w:val="24"/>
          <w:szCs w:val="24"/>
        </w:rPr>
      </w:pPr>
    </w:p>
    <w:p w14:paraId="21B31972" w14:textId="666F7730" w:rsidR="007F63D9" w:rsidRPr="00705765" w:rsidRDefault="007F63D9" w:rsidP="003C1D9C">
      <w:pPr>
        <w:pStyle w:val="Akapitzlist"/>
        <w:numPr>
          <w:ilvl w:val="0"/>
          <w:numId w:val="29"/>
        </w:numPr>
        <w:jc w:val="both"/>
        <w:rPr>
          <w:b/>
          <w:bCs/>
        </w:rPr>
      </w:pPr>
      <w:bookmarkStart w:id="108" w:name="_Toc67292096"/>
      <w:bookmarkStart w:id="109" w:name="_Toc67292095"/>
      <w:bookmarkStart w:id="110" w:name="_Hlk67824301"/>
      <w:bookmarkEnd w:id="107"/>
      <w:r w:rsidRPr="00705765">
        <w:rPr>
          <w:b/>
          <w:bCs/>
        </w:rPr>
        <w:t>Forma zatrudnienia osób realizujących zamówienie</w:t>
      </w:r>
      <w:bookmarkEnd w:id="108"/>
      <w:r w:rsidR="00112408" w:rsidRPr="00705765">
        <w:rPr>
          <w:b/>
          <w:bCs/>
        </w:rPr>
        <w:t>:</w:t>
      </w:r>
    </w:p>
    <w:p w14:paraId="2788BB41" w14:textId="11647196" w:rsidR="00971BA5" w:rsidRPr="00705765" w:rsidRDefault="00971BA5" w:rsidP="00971BA5">
      <w:pPr>
        <w:ind w:firstLine="708"/>
        <w:jc w:val="both"/>
        <w:rPr>
          <w:b/>
          <w:bCs/>
          <w:sz w:val="24"/>
          <w:szCs w:val="24"/>
        </w:rPr>
      </w:pPr>
      <w:r w:rsidRPr="00705765">
        <w:rPr>
          <w:bCs/>
          <w:sz w:val="24"/>
          <w:szCs w:val="24"/>
        </w:rPr>
        <w:t>Zgodnie z obowiązującymi przepisami prawa.</w:t>
      </w:r>
    </w:p>
    <w:p w14:paraId="08FE86DE" w14:textId="77777777" w:rsidR="00971BA5" w:rsidRDefault="00971BA5" w:rsidP="00971BA5">
      <w:pPr>
        <w:pStyle w:val="Akapitzlist"/>
        <w:jc w:val="both"/>
        <w:rPr>
          <w:b/>
          <w:bCs/>
        </w:rPr>
      </w:pPr>
    </w:p>
    <w:p w14:paraId="3B0B743A" w14:textId="77777777" w:rsidR="007F63D9" w:rsidRPr="007F63D9" w:rsidRDefault="007F63D9" w:rsidP="007F63D9">
      <w:pPr>
        <w:jc w:val="both"/>
        <w:rPr>
          <w:b/>
          <w:bCs/>
        </w:rPr>
      </w:pPr>
    </w:p>
    <w:p w14:paraId="219434BB" w14:textId="5D3C545D" w:rsidR="001B50F3" w:rsidRPr="00705765" w:rsidRDefault="001F655F" w:rsidP="003C1D9C">
      <w:pPr>
        <w:pStyle w:val="Akapitzlist"/>
        <w:numPr>
          <w:ilvl w:val="0"/>
          <w:numId w:val="29"/>
        </w:numPr>
        <w:jc w:val="both"/>
        <w:rPr>
          <w:b/>
          <w:bCs/>
        </w:rPr>
      </w:pPr>
      <w:r w:rsidRPr="00705765">
        <w:rPr>
          <w:b/>
          <w:bCs/>
        </w:rPr>
        <w:t xml:space="preserve">Świadczenia Zamawiającego na rzecz </w:t>
      </w:r>
      <w:r w:rsidR="00DB4D9E" w:rsidRPr="00705765">
        <w:rPr>
          <w:b/>
          <w:bCs/>
        </w:rPr>
        <w:t>Wykonawcy</w:t>
      </w:r>
      <w:r w:rsidRPr="00705765">
        <w:rPr>
          <w:b/>
          <w:bCs/>
        </w:rPr>
        <w:t xml:space="preserve"> w związku z realizacją zamówienia</w:t>
      </w:r>
      <w:bookmarkEnd w:id="109"/>
      <w:r w:rsidR="00112408" w:rsidRPr="00705765">
        <w:rPr>
          <w:b/>
          <w:bCs/>
        </w:rPr>
        <w:t>:</w:t>
      </w:r>
      <w:r w:rsidRPr="00705765">
        <w:rPr>
          <w:b/>
          <w:bCs/>
        </w:rPr>
        <w:t xml:space="preserve"> </w:t>
      </w:r>
    </w:p>
    <w:p w14:paraId="4DB7A593" w14:textId="77777777" w:rsidR="001B50F3" w:rsidRPr="00705765" w:rsidRDefault="001B50F3" w:rsidP="001B50F3">
      <w:pPr>
        <w:pStyle w:val="Akapitzlist"/>
        <w:ind w:left="284"/>
        <w:jc w:val="both"/>
      </w:pPr>
      <w:bookmarkStart w:id="111" w:name="_Hlk82764309"/>
    </w:p>
    <w:p w14:paraId="1957E8B9" w14:textId="2C3FDBB6" w:rsidR="001B50F3" w:rsidRPr="00705765" w:rsidRDefault="001B50F3" w:rsidP="003C1D9C">
      <w:pPr>
        <w:pStyle w:val="Akapitzlist"/>
        <w:numPr>
          <w:ilvl w:val="0"/>
          <w:numId w:val="31"/>
        </w:numPr>
        <w:jc w:val="both"/>
        <w:rPr>
          <w:b/>
          <w:bCs/>
        </w:rPr>
      </w:pPr>
      <w:r w:rsidRPr="00705765">
        <w:rPr>
          <w:bCs/>
        </w:rPr>
        <w:t>Realizacja przedmiotowego zamówienia nie wymaga odpłatnego korzystania ze składników majątku Zamawiającego lub świadczenia usług bądź wydania materiałów niezbędnych do wykonania zamówienia.</w:t>
      </w:r>
      <w:r w:rsidRPr="00705765">
        <w:t xml:space="preserve"> </w:t>
      </w:r>
    </w:p>
    <w:p w14:paraId="5C87BF65" w14:textId="77777777" w:rsidR="001B50F3" w:rsidRPr="00705765" w:rsidRDefault="001B50F3" w:rsidP="001B50F3">
      <w:pPr>
        <w:pStyle w:val="Akapitzlist"/>
        <w:jc w:val="both"/>
        <w:rPr>
          <w:b/>
          <w:bCs/>
        </w:rPr>
      </w:pPr>
    </w:p>
    <w:p w14:paraId="7FACC3A3" w14:textId="2936C331" w:rsidR="001B50F3" w:rsidRPr="00705765" w:rsidRDefault="006B0420" w:rsidP="003C1D9C">
      <w:pPr>
        <w:numPr>
          <w:ilvl w:val="0"/>
          <w:numId w:val="31"/>
        </w:numPr>
        <w:ind w:hanging="436"/>
        <w:jc w:val="both"/>
        <w:rPr>
          <w:sz w:val="24"/>
          <w:szCs w:val="24"/>
        </w:rPr>
      </w:pPr>
      <w:r w:rsidRPr="00705765">
        <w:rPr>
          <w:sz w:val="24"/>
          <w:szCs w:val="24"/>
        </w:rPr>
        <w:t>Zamawiający</w:t>
      </w:r>
      <w:r w:rsidR="001B50F3" w:rsidRPr="00705765">
        <w:rPr>
          <w:sz w:val="24"/>
          <w:szCs w:val="24"/>
        </w:rPr>
        <w:t xml:space="preserve"> zapewnia dostęp do świadczeń wskazanych poniżej.</w:t>
      </w:r>
      <w:r w:rsidR="001B50F3" w:rsidRPr="00705765">
        <w:rPr>
          <w:color w:val="FF0000"/>
          <w:sz w:val="24"/>
          <w:szCs w:val="24"/>
        </w:rPr>
        <w:t xml:space="preserve">   </w:t>
      </w:r>
    </w:p>
    <w:p w14:paraId="21DA4804" w14:textId="1F3E470F" w:rsidR="001B50F3" w:rsidRPr="00705765" w:rsidRDefault="001B50F3" w:rsidP="001B50F3">
      <w:pPr>
        <w:ind w:left="720"/>
        <w:jc w:val="both"/>
        <w:rPr>
          <w:sz w:val="24"/>
          <w:szCs w:val="24"/>
        </w:rPr>
      </w:pPr>
      <w:r w:rsidRPr="00705765">
        <w:rPr>
          <w:sz w:val="24"/>
          <w:szCs w:val="24"/>
        </w:rPr>
        <w:t xml:space="preserve">Pod pojęciem wzajemnych świadczeń należy rozumieć usługi świadczone przez Zamawiającego na rzecz </w:t>
      </w:r>
      <w:r w:rsidR="00DB4D9E" w:rsidRPr="00705765">
        <w:rPr>
          <w:sz w:val="24"/>
          <w:szCs w:val="24"/>
        </w:rPr>
        <w:t>Wykonawcy</w:t>
      </w:r>
      <w:r w:rsidRPr="00705765">
        <w:rPr>
          <w:sz w:val="24"/>
          <w:szCs w:val="24"/>
        </w:rPr>
        <w:t xml:space="preserve"> a obejmujące swym zakresem:</w:t>
      </w:r>
    </w:p>
    <w:p w14:paraId="4E098869" w14:textId="0F0C7D6B" w:rsidR="001B50F3" w:rsidRPr="00705765" w:rsidRDefault="001B50F3" w:rsidP="003C1D9C">
      <w:pPr>
        <w:pStyle w:val="Akapitzlist"/>
        <w:numPr>
          <w:ilvl w:val="0"/>
          <w:numId w:val="32"/>
        </w:numPr>
        <w:spacing w:after="120"/>
        <w:ind w:left="993" w:hanging="284"/>
        <w:jc w:val="both"/>
        <w:rPr>
          <w:i/>
          <w:iCs/>
        </w:rPr>
      </w:pPr>
      <w:r w:rsidRPr="00705765">
        <w:t xml:space="preserve">usługi łaźni, lampowni oraz usług szkolenia pracowników – </w:t>
      </w:r>
      <w:r w:rsidRPr="00705765">
        <w:rPr>
          <w:i/>
          <w:iCs/>
        </w:rPr>
        <w:t>nie dotyczy</w:t>
      </w:r>
    </w:p>
    <w:p w14:paraId="5EC2FE82" w14:textId="5EDBD29E" w:rsidR="001B50F3" w:rsidRPr="00705765" w:rsidRDefault="001B50F3" w:rsidP="003C1D9C">
      <w:pPr>
        <w:pStyle w:val="Akapitzlist"/>
        <w:numPr>
          <w:ilvl w:val="0"/>
          <w:numId w:val="32"/>
        </w:numPr>
        <w:spacing w:after="120"/>
        <w:ind w:left="993" w:hanging="284"/>
        <w:jc w:val="both"/>
        <w:rPr>
          <w:i/>
          <w:iCs/>
        </w:rPr>
      </w:pPr>
      <w:r w:rsidRPr="00705765">
        <w:t xml:space="preserve">usługi łączności telefonicznej - </w:t>
      </w:r>
      <w:r w:rsidRPr="00705765">
        <w:rPr>
          <w:i/>
          <w:iCs/>
        </w:rPr>
        <w:t>nie dotyczy</w:t>
      </w:r>
    </w:p>
    <w:p w14:paraId="79AA9D4F" w14:textId="3BAAC723" w:rsidR="001B50F3" w:rsidRPr="00705765" w:rsidRDefault="001B50F3" w:rsidP="003C1D9C">
      <w:pPr>
        <w:pStyle w:val="Akapitzlist"/>
        <w:numPr>
          <w:ilvl w:val="0"/>
          <w:numId w:val="32"/>
        </w:numPr>
        <w:spacing w:after="120"/>
        <w:ind w:left="993" w:hanging="284"/>
        <w:jc w:val="both"/>
        <w:rPr>
          <w:i/>
          <w:iCs/>
        </w:rPr>
      </w:pPr>
      <w:r w:rsidRPr="00705765">
        <w:t xml:space="preserve">korzystanie z półmasek, zatyczek do uszu, aparatów ucieczkowych, metanomierzy </w:t>
      </w:r>
      <w:r w:rsidRPr="00705765">
        <w:rPr>
          <w:i/>
          <w:iCs/>
        </w:rPr>
        <w:t>nie dotyczy</w:t>
      </w:r>
    </w:p>
    <w:p w14:paraId="2161E8F8" w14:textId="3B5E754A" w:rsidR="001B50F3" w:rsidRPr="00705765" w:rsidRDefault="001B50F3" w:rsidP="003C1D9C">
      <w:pPr>
        <w:pStyle w:val="Akapitzlist"/>
        <w:numPr>
          <w:ilvl w:val="0"/>
          <w:numId w:val="32"/>
        </w:numPr>
        <w:spacing w:after="120"/>
        <w:ind w:left="993" w:hanging="284"/>
        <w:jc w:val="both"/>
        <w:rPr>
          <w:i/>
          <w:iCs/>
        </w:rPr>
      </w:pPr>
      <w:r w:rsidRPr="00705765">
        <w:t xml:space="preserve">najem/dzierżawę środków trwałych </w:t>
      </w:r>
      <w:r w:rsidRPr="00705765">
        <w:rPr>
          <w:i/>
          <w:iCs/>
        </w:rPr>
        <w:t>nie dotyczy</w:t>
      </w:r>
    </w:p>
    <w:p w14:paraId="46E91AC4" w14:textId="0EDD974E" w:rsidR="006E5FB0" w:rsidRPr="00705765" w:rsidRDefault="001B50F3" w:rsidP="003C1D9C">
      <w:pPr>
        <w:pStyle w:val="Akapitzlist"/>
        <w:numPr>
          <w:ilvl w:val="0"/>
          <w:numId w:val="32"/>
        </w:numPr>
        <w:spacing w:after="120"/>
        <w:ind w:left="993" w:hanging="284"/>
        <w:jc w:val="both"/>
        <w:rPr>
          <w:i/>
          <w:iCs/>
        </w:rPr>
      </w:pPr>
      <w:r w:rsidRPr="00705765">
        <w:t xml:space="preserve">inne, wg odrębnego ustalenia stron umowy - </w:t>
      </w:r>
      <w:r w:rsidRPr="00705765">
        <w:rPr>
          <w:i/>
          <w:iCs/>
        </w:rPr>
        <w:t>nie dotyczy</w:t>
      </w:r>
    </w:p>
    <w:p w14:paraId="18B9105C" w14:textId="28042E89" w:rsidR="001B50F3" w:rsidRPr="00705765" w:rsidRDefault="008616AB" w:rsidP="003C1D9C">
      <w:pPr>
        <w:numPr>
          <w:ilvl w:val="0"/>
          <w:numId w:val="31"/>
        </w:numPr>
        <w:jc w:val="both"/>
        <w:rPr>
          <w:sz w:val="24"/>
          <w:szCs w:val="24"/>
        </w:rPr>
      </w:pPr>
      <w:r w:rsidRPr="00705765">
        <w:rPr>
          <w:sz w:val="24"/>
          <w:szCs w:val="24"/>
          <w:lang w:eastAsia="zh-CN"/>
        </w:rPr>
        <w:t>Wykonawca</w:t>
      </w:r>
      <w:r w:rsidR="001B50F3" w:rsidRPr="00705765">
        <w:rPr>
          <w:sz w:val="24"/>
          <w:szCs w:val="24"/>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001B50F3" w:rsidRPr="00705765">
        <w:rPr>
          <w:b/>
          <w:bCs/>
          <w:sz w:val="24"/>
          <w:szCs w:val="24"/>
          <w:lang w:eastAsia="zh-CN"/>
        </w:rPr>
        <w:t>Załącznik nr 1</w:t>
      </w:r>
      <w:r w:rsidR="002E4F64" w:rsidRPr="00705765">
        <w:rPr>
          <w:b/>
          <w:bCs/>
          <w:sz w:val="24"/>
          <w:szCs w:val="24"/>
          <w:lang w:eastAsia="zh-CN"/>
        </w:rPr>
        <w:t>.1</w:t>
      </w:r>
      <w:r w:rsidR="001B50F3" w:rsidRPr="00705765">
        <w:rPr>
          <w:b/>
          <w:bCs/>
          <w:sz w:val="24"/>
          <w:szCs w:val="24"/>
          <w:lang w:eastAsia="zh-CN"/>
        </w:rPr>
        <w:t xml:space="preserve"> do SWZ - </w:t>
      </w:r>
      <w:r w:rsidR="001B50F3" w:rsidRPr="00705765">
        <w:rPr>
          <w:sz w:val="24"/>
          <w:szCs w:val="24"/>
          <w:lang w:eastAsia="zh-CN"/>
        </w:rPr>
        <w:t>dostępny pod adresem</w:t>
      </w:r>
      <w:r w:rsidR="00E1327A" w:rsidRPr="00705765">
        <w:rPr>
          <w:sz w:val="24"/>
          <w:szCs w:val="24"/>
          <w:lang w:eastAsia="zh-CN"/>
        </w:rPr>
        <w:t>:</w:t>
      </w:r>
      <w:r w:rsidR="001B50F3" w:rsidRPr="00705765">
        <w:rPr>
          <w:sz w:val="24"/>
          <w:szCs w:val="24"/>
          <w:lang w:eastAsia="zh-CN"/>
        </w:rPr>
        <w:t xml:space="preserve"> </w:t>
      </w:r>
      <w:bookmarkStart w:id="112" w:name="_Hlk83292983"/>
      <w:r w:rsidR="00E1327A" w:rsidRPr="00705765">
        <w:fldChar w:fldCharType="begin"/>
      </w:r>
      <w:r w:rsidR="00E1327A" w:rsidRPr="00705765">
        <w:rPr>
          <w:sz w:val="24"/>
          <w:szCs w:val="24"/>
        </w:rPr>
        <w:instrText>HYPERLINK "https://www.pgg.pl/strefa-korporacyjna/dostawcy/profil-nabywcy/cennik-uslug-pgg"</w:instrText>
      </w:r>
      <w:r w:rsidR="00E1327A" w:rsidRPr="00705765">
        <w:fldChar w:fldCharType="separate"/>
      </w:r>
      <w:r w:rsidR="00E1327A" w:rsidRPr="00705765">
        <w:rPr>
          <w:rStyle w:val="Hipercze"/>
          <w:sz w:val="24"/>
          <w:szCs w:val="24"/>
        </w:rPr>
        <w:t>https://www.pgg.pl/strefa-korporacyjna/dostawcy/profil-nabywcy/cennik-uslug-pgg</w:t>
      </w:r>
      <w:r w:rsidR="00E1327A" w:rsidRPr="00705765">
        <w:rPr>
          <w:rStyle w:val="Hipercze"/>
          <w:sz w:val="24"/>
          <w:szCs w:val="24"/>
        </w:rPr>
        <w:fldChar w:fldCharType="end"/>
      </w:r>
      <w:bookmarkEnd w:id="112"/>
    </w:p>
    <w:p w14:paraId="0EB55E82" w14:textId="39BD7F96" w:rsidR="001B50F3" w:rsidRPr="00705765" w:rsidRDefault="001B50F3" w:rsidP="003C1D9C">
      <w:pPr>
        <w:numPr>
          <w:ilvl w:val="0"/>
          <w:numId w:val="31"/>
        </w:numPr>
        <w:jc w:val="both"/>
        <w:rPr>
          <w:sz w:val="24"/>
          <w:szCs w:val="24"/>
        </w:rPr>
      </w:pPr>
      <w:r w:rsidRPr="00705765">
        <w:rPr>
          <w:sz w:val="24"/>
          <w:szCs w:val="24"/>
          <w:lang w:eastAsia="zh-CN"/>
        </w:rPr>
        <w:t xml:space="preserve">W przypadku braku konieczności świadczenia usług/dostaw </w:t>
      </w:r>
      <w:r w:rsidR="008616AB" w:rsidRPr="00705765">
        <w:rPr>
          <w:sz w:val="24"/>
          <w:szCs w:val="24"/>
          <w:lang w:eastAsia="zh-CN"/>
        </w:rPr>
        <w:t>Wykonawca</w:t>
      </w:r>
      <w:r w:rsidRPr="00705765">
        <w:rPr>
          <w:sz w:val="24"/>
          <w:szCs w:val="24"/>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705765">
        <w:rPr>
          <w:b/>
          <w:bCs/>
          <w:sz w:val="24"/>
          <w:szCs w:val="24"/>
          <w:lang w:eastAsia="zh-CN"/>
        </w:rPr>
        <w:t xml:space="preserve">Załącznik nr </w:t>
      </w:r>
      <w:r w:rsidR="002E4F64" w:rsidRPr="00705765">
        <w:rPr>
          <w:b/>
          <w:bCs/>
          <w:sz w:val="24"/>
          <w:szCs w:val="24"/>
          <w:lang w:eastAsia="zh-CN"/>
        </w:rPr>
        <w:t xml:space="preserve">1.2 </w:t>
      </w:r>
      <w:r w:rsidRPr="00705765">
        <w:rPr>
          <w:b/>
          <w:bCs/>
          <w:sz w:val="24"/>
          <w:szCs w:val="24"/>
          <w:lang w:eastAsia="zh-CN"/>
        </w:rPr>
        <w:t xml:space="preserve">do SWZ - </w:t>
      </w:r>
      <w:r w:rsidRPr="00705765">
        <w:rPr>
          <w:sz w:val="24"/>
          <w:szCs w:val="24"/>
          <w:lang w:eastAsia="zh-CN"/>
        </w:rPr>
        <w:t>dostępny pod adresem</w:t>
      </w:r>
      <w:r w:rsidR="00E1327A" w:rsidRPr="00705765">
        <w:rPr>
          <w:sz w:val="24"/>
          <w:szCs w:val="24"/>
          <w:lang w:eastAsia="zh-CN"/>
        </w:rPr>
        <w:t>:</w:t>
      </w:r>
      <w:r w:rsidR="00E1327A" w:rsidRPr="00705765">
        <w:rPr>
          <w:sz w:val="24"/>
          <w:szCs w:val="24"/>
        </w:rPr>
        <w:t xml:space="preserve"> </w:t>
      </w:r>
      <w:hyperlink r:id="rId14" w:history="1">
        <w:r w:rsidR="00E1327A" w:rsidRPr="00705765">
          <w:rPr>
            <w:rStyle w:val="Hipercze"/>
            <w:sz w:val="24"/>
            <w:szCs w:val="24"/>
          </w:rPr>
          <w:t>https://www.pgg.pl/strefa-korporacyjna/dostawcy/profil-nabywcy/cennik-uslug-pgg</w:t>
        </w:r>
      </w:hyperlink>
      <w:r w:rsidRPr="00705765">
        <w:rPr>
          <w:sz w:val="24"/>
          <w:szCs w:val="24"/>
          <w:lang w:eastAsia="zh-CN"/>
        </w:rPr>
        <w:t xml:space="preserve"> </w:t>
      </w:r>
    </w:p>
    <w:p w14:paraId="5EF766D5" w14:textId="6B6B2609" w:rsidR="001B50F3" w:rsidRPr="00705765" w:rsidRDefault="001B50F3" w:rsidP="003C1D9C">
      <w:pPr>
        <w:numPr>
          <w:ilvl w:val="0"/>
          <w:numId w:val="31"/>
        </w:numPr>
        <w:jc w:val="both"/>
        <w:rPr>
          <w:sz w:val="24"/>
          <w:szCs w:val="24"/>
        </w:rPr>
      </w:pPr>
      <w:r w:rsidRPr="00705765">
        <w:rPr>
          <w:sz w:val="24"/>
          <w:szCs w:val="24"/>
        </w:rPr>
        <w:t xml:space="preserve">Zakres i cennik odpłatnych usług świadczonych przez Zamawiającego na rzecz </w:t>
      </w:r>
      <w:r w:rsidR="00DB4D9E" w:rsidRPr="00705765">
        <w:rPr>
          <w:sz w:val="24"/>
          <w:szCs w:val="24"/>
        </w:rPr>
        <w:t>Wykonawcy</w:t>
      </w:r>
      <w:r w:rsidRPr="00705765">
        <w:rPr>
          <w:sz w:val="24"/>
          <w:szCs w:val="24"/>
        </w:rPr>
        <w:t xml:space="preserve"> oraz wzór umowy przychodowej są dostępne pod adresem</w:t>
      </w:r>
      <w:r w:rsidR="00E1327A" w:rsidRPr="00705765">
        <w:rPr>
          <w:sz w:val="24"/>
          <w:szCs w:val="24"/>
        </w:rPr>
        <w:t>:</w:t>
      </w:r>
      <w:r w:rsidRPr="00705765">
        <w:rPr>
          <w:sz w:val="24"/>
          <w:szCs w:val="24"/>
        </w:rPr>
        <w:t xml:space="preserve"> </w:t>
      </w:r>
      <w:hyperlink r:id="rId15" w:history="1">
        <w:r w:rsidR="00E1327A" w:rsidRPr="00705765">
          <w:rPr>
            <w:rStyle w:val="Hipercze"/>
            <w:sz w:val="24"/>
            <w:szCs w:val="24"/>
          </w:rPr>
          <w:t>https://www.pgg.pl/strefa-korporacyjna/dostawcy/profil-nabywcy/cennik-uslug-pgg</w:t>
        </w:r>
      </w:hyperlink>
    </w:p>
    <w:p w14:paraId="5430EFC4" w14:textId="17D2C99A" w:rsidR="001B50F3" w:rsidRPr="00705765" w:rsidRDefault="008616AB" w:rsidP="003C1D9C">
      <w:pPr>
        <w:numPr>
          <w:ilvl w:val="0"/>
          <w:numId w:val="31"/>
        </w:numPr>
        <w:ind w:hanging="436"/>
        <w:jc w:val="both"/>
        <w:rPr>
          <w:sz w:val="24"/>
          <w:szCs w:val="24"/>
        </w:rPr>
      </w:pPr>
      <w:r w:rsidRPr="00705765">
        <w:rPr>
          <w:sz w:val="24"/>
          <w:szCs w:val="24"/>
        </w:rPr>
        <w:t>Wykonawca</w:t>
      </w:r>
      <w:r w:rsidR="001B50F3" w:rsidRPr="00705765">
        <w:rPr>
          <w:sz w:val="24"/>
          <w:szCs w:val="24"/>
        </w:rPr>
        <w:t xml:space="preserve"> zobowiązany jest do zawarcia umowy przychodowej regulującej zasady świadczenia przez Zamawiającego wzajemnych usług na rzecz pracowników </w:t>
      </w:r>
      <w:r w:rsidR="00DB4D9E" w:rsidRPr="00705765">
        <w:rPr>
          <w:sz w:val="24"/>
          <w:szCs w:val="24"/>
        </w:rPr>
        <w:t>Wykonawcy</w:t>
      </w:r>
      <w:r w:rsidR="001B50F3" w:rsidRPr="00705765">
        <w:rPr>
          <w:sz w:val="24"/>
          <w:szCs w:val="24"/>
        </w:rPr>
        <w:t xml:space="preserve">, niezbędnych do wykonania zamówienia, chyba że posiada już zawartą umowę przychodową z terminem obowiązywania na czas realizacji zamówienia. </w:t>
      </w:r>
    </w:p>
    <w:p w14:paraId="746B0BBD" w14:textId="6A0F8B49" w:rsidR="001B50F3" w:rsidRPr="00705765" w:rsidRDefault="001B50F3" w:rsidP="001B50F3">
      <w:pPr>
        <w:ind w:left="720"/>
        <w:jc w:val="both"/>
        <w:rPr>
          <w:sz w:val="24"/>
          <w:szCs w:val="24"/>
        </w:rPr>
      </w:pPr>
      <w:r w:rsidRPr="00705765">
        <w:rPr>
          <w:sz w:val="24"/>
          <w:szCs w:val="24"/>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705765">
        <w:rPr>
          <w:sz w:val="24"/>
          <w:szCs w:val="24"/>
        </w:rPr>
        <w:t>w</w:t>
      </w:r>
      <w:r w:rsidR="008616AB" w:rsidRPr="00705765">
        <w:rPr>
          <w:sz w:val="24"/>
          <w:szCs w:val="24"/>
        </w:rPr>
        <w:t>ykonawców</w:t>
      </w:r>
      <w:r w:rsidRPr="00705765">
        <w:rPr>
          <w:sz w:val="24"/>
          <w:szCs w:val="24"/>
        </w:rPr>
        <w:t xml:space="preserve"> zawarcie umowy przychodowej z podwykonawcą następuje na pisemny wniosek </w:t>
      </w:r>
      <w:r w:rsidR="00DB4D9E" w:rsidRPr="00705765">
        <w:rPr>
          <w:sz w:val="24"/>
          <w:szCs w:val="24"/>
        </w:rPr>
        <w:t>Wykonawcy</w:t>
      </w:r>
      <w:r w:rsidRPr="00705765">
        <w:rPr>
          <w:sz w:val="24"/>
          <w:szCs w:val="24"/>
        </w:rPr>
        <w:t xml:space="preserve">. </w:t>
      </w:r>
    </w:p>
    <w:p w14:paraId="49AE542F" w14:textId="139EB979" w:rsidR="001B50F3" w:rsidRPr="00705765" w:rsidRDefault="001B50F3" w:rsidP="003C1D9C">
      <w:pPr>
        <w:numPr>
          <w:ilvl w:val="0"/>
          <w:numId w:val="31"/>
        </w:numPr>
        <w:ind w:hanging="436"/>
        <w:jc w:val="both"/>
        <w:rPr>
          <w:sz w:val="24"/>
          <w:szCs w:val="24"/>
        </w:rPr>
      </w:pPr>
      <w:r w:rsidRPr="00705765">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705765">
        <w:rPr>
          <w:sz w:val="24"/>
          <w:szCs w:val="24"/>
        </w:rPr>
        <w:t>Wykonawcy</w:t>
      </w:r>
      <w:r w:rsidRPr="00705765">
        <w:rPr>
          <w:sz w:val="24"/>
          <w:szCs w:val="24"/>
        </w:rPr>
        <w:t xml:space="preserve">) oraz narzędzia </w:t>
      </w:r>
      <w:r w:rsidRPr="00705765">
        <w:rPr>
          <w:sz w:val="24"/>
          <w:szCs w:val="24"/>
        </w:rPr>
        <w:lastRenderedPageBreak/>
        <w:t xml:space="preserve">pracy zapewnia </w:t>
      </w:r>
      <w:r w:rsidR="008616AB" w:rsidRPr="00705765">
        <w:rPr>
          <w:sz w:val="24"/>
          <w:szCs w:val="24"/>
        </w:rPr>
        <w:t>Wykonawca</w:t>
      </w:r>
      <w:r w:rsidRPr="00705765">
        <w:rPr>
          <w:sz w:val="24"/>
          <w:szCs w:val="24"/>
        </w:rPr>
        <w:t>. Winne być one zgodne z aktualnie obowiązującymi przepisami w tym zakresie.</w:t>
      </w:r>
    </w:p>
    <w:bookmarkEnd w:id="111"/>
    <w:p w14:paraId="3FE07919" w14:textId="77777777" w:rsidR="001B50F3" w:rsidRPr="00705765" w:rsidRDefault="001B50F3" w:rsidP="001B50F3">
      <w:pPr>
        <w:ind w:left="720"/>
        <w:jc w:val="both"/>
        <w:rPr>
          <w:sz w:val="24"/>
          <w:szCs w:val="24"/>
          <w:highlight w:val="green"/>
        </w:rPr>
      </w:pPr>
    </w:p>
    <w:p w14:paraId="0D9A655D" w14:textId="6BD1F92E" w:rsidR="001F655F" w:rsidRPr="00705765" w:rsidRDefault="001F655F" w:rsidP="003C1D9C">
      <w:pPr>
        <w:pStyle w:val="Akapitzlist"/>
        <w:numPr>
          <w:ilvl w:val="0"/>
          <w:numId w:val="29"/>
        </w:numPr>
        <w:jc w:val="both"/>
        <w:rPr>
          <w:b/>
          <w:bCs/>
        </w:rPr>
      </w:pPr>
      <w:r w:rsidRPr="00705765">
        <w:rPr>
          <w:b/>
          <w:bCs/>
        </w:rPr>
        <w:t>Informacje dodatkowe</w:t>
      </w:r>
      <w:r w:rsidR="00112408" w:rsidRPr="00705765">
        <w:rPr>
          <w:b/>
          <w:bCs/>
        </w:rPr>
        <w:t>:</w:t>
      </w:r>
    </w:p>
    <w:p w14:paraId="72A77C66" w14:textId="7CB86D69" w:rsidR="006E5FB0" w:rsidRPr="00705765" w:rsidRDefault="006E5FB0" w:rsidP="006E5FB0">
      <w:pPr>
        <w:jc w:val="both"/>
        <w:rPr>
          <w:b/>
          <w:bCs/>
          <w:sz w:val="24"/>
          <w:szCs w:val="24"/>
        </w:rPr>
      </w:pPr>
    </w:p>
    <w:p w14:paraId="6D41E6B2" w14:textId="4D334894" w:rsidR="006527D0" w:rsidRPr="00705765" w:rsidRDefault="006B0420" w:rsidP="003C1D9C">
      <w:pPr>
        <w:numPr>
          <w:ilvl w:val="0"/>
          <w:numId w:val="38"/>
        </w:numPr>
        <w:spacing w:line="259" w:lineRule="auto"/>
        <w:ind w:left="357"/>
        <w:jc w:val="both"/>
        <w:rPr>
          <w:sz w:val="24"/>
          <w:szCs w:val="24"/>
        </w:rPr>
      </w:pPr>
      <w:r w:rsidRPr="00705765">
        <w:rPr>
          <w:rFonts w:eastAsiaTheme="minorHAnsi"/>
          <w:sz w:val="24"/>
          <w:szCs w:val="24"/>
          <w:lang w:eastAsia="en-US"/>
        </w:rPr>
        <w:t>Zamawiający</w:t>
      </w:r>
      <w:r w:rsidR="006527D0" w:rsidRPr="00705765">
        <w:rPr>
          <w:rFonts w:eastAsiaTheme="minorHAnsi"/>
          <w:sz w:val="24"/>
          <w:szCs w:val="24"/>
          <w:lang w:eastAsia="en-US"/>
        </w:rPr>
        <w:t xml:space="preserve">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w:t>
      </w:r>
      <w:r w:rsidR="006527D0" w:rsidRPr="00705765">
        <w:rPr>
          <w:sz w:val="24"/>
          <w:szCs w:val="24"/>
        </w:rPr>
        <w:t>systemu elektronicznego zarządzania pojazdami</w:t>
      </w:r>
      <w:r w:rsidR="006527D0" w:rsidRPr="00705765">
        <w:rPr>
          <w:rFonts w:eastAsiaTheme="minorHAnsi"/>
          <w:sz w:val="24"/>
          <w:szCs w:val="24"/>
          <w:lang w:eastAsia="en-US"/>
        </w:rPr>
        <w:t xml:space="preserve"> </w:t>
      </w:r>
      <w:r w:rsidR="006527D0" w:rsidRPr="00705765">
        <w:rPr>
          <w:rFonts w:eastAsiaTheme="minorHAnsi"/>
          <w:i/>
          <w:iCs/>
          <w:color w:val="FF0000"/>
          <w:sz w:val="24"/>
          <w:szCs w:val="24"/>
          <w:lang w:eastAsia="en-US"/>
        </w:rPr>
        <w:t>(jeżeli dotyczy)</w:t>
      </w:r>
      <w:r w:rsidR="006527D0" w:rsidRPr="00705765">
        <w:rPr>
          <w:rFonts w:eastAsiaTheme="minorHAnsi"/>
          <w:color w:val="FF0000"/>
          <w:sz w:val="24"/>
          <w:szCs w:val="24"/>
          <w:lang w:eastAsia="en-US"/>
        </w:rPr>
        <w:t xml:space="preserve">  </w:t>
      </w:r>
      <w:r w:rsidR="006527D0" w:rsidRPr="00705765">
        <w:rPr>
          <w:rFonts w:eastAsiaTheme="minorHAnsi"/>
          <w:sz w:val="24"/>
          <w:szCs w:val="24"/>
          <w:lang w:eastAsia="en-US"/>
        </w:rPr>
        <w:t xml:space="preserve">lub sporządzonej notatki z wizji lokalnej. </w:t>
      </w:r>
    </w:p>
    <w:p w14:paraId="143C310E" w14:textId="77777777" w:rsidR="006527D0" w:rsidRPr="00705765" w:rsidRDefault="006527D0" w:rsidP="006527D0">
      <w:pPr>
        <w:spacing w:line="259" w:lineRule="auto"/>
        <w:ind w:left="357"/>
        <w:jc w:val="both"/>
        <w:rPr>
          <w:sz w:val="24"/>
          <w:szCs w:val="24"/>
        </w:rPr>
      </w:pPr>
      <w:r w:rsidRPr="00705765">
        <w:rPr>
          <w:sz w:val="24"/>
          <w:szCs w:val="24"/>
        </w:rPr>
        <w:t>Przez pozorowanie pracy należy rozumieć w szczególności:</w:t>
      </w:r>
    </w:p>
    <w:p w14:paraId="64329943" w14:textId="77777777" w:rsidR="006527D0" w:rsidRPr="00705765" w:rsidRDefault="006527D0" w:rsidP="003C1D9C">
      <w:pPr>
        <w:pStyle w:val="Akapitzlist"/>
        <w:numPr>
          <w:ilvl w:val="0"/>
          <w:numId w:val="39"/>
        </w:numPr>
        <w:jc w:val="both"/>
      </w:pPr>
      <w:r w:rsidRPr="00705765">
        <w:t>wykorzystywanie sprzętu do prywatnych celów lub do celów niezwiązanych z realizacją zamówienia,</w:t>
      </w:r>
    </w:p>
    <w:p w14:paraId="042E7B81" w14:textId="77777777" w:rsidR="006527D0" w:rsidRPr="00705765" w:rsidRDefault="006527D0" w:rsidP="003C1D9C">
      <w:pPr>
        <w:pStyle w:val="Akapitzlist"/>
        <w:numPr>
          <w:ilvl w:val="0"/>
          <w:numId w:val="39"/>
        </w:numPr>
        <w:jc w:val="both"/>
      </w:pPr>
      <w:r w:rsidRPr="00705765">
        <w:t>przerwy pod pozorem naprawiania sprzętu,</w:t>
      </w:r>
    </w:p>
    <w:p w14:paraId="0644C761" w14:textId="77777777" w:rsidR="006527D0" w:rsidRPr="00705765" w:rsidRDefault="006527D0" w:rsidP="003C1D9C">
      <w:pPr>
        <w:pStyle w:val="Akapitzlist"/>
        <w:numPr>
          <w:ilvl w:val="0"/>
          <w:numId w:val="39"/>
        </w:numPr>
        <w:jc w:val="both"/>
      </w:pPr>
      <w:r w:rsidRPr="00705765">
        <w:t>załatwianie prywatnych spraw w czasie pracy,</w:t>
      </w:r>
    </w:p>
    <w:p w14:paraId="17A17A9B" w14:textId="77777777" w:rsidR="006527D0" w:rsidRPr="00705765" w:rsidRDefault="006527D0" w:rsidP="003C1D9C">
      <w:pPr>
        <w:pStyle w:val="Akapitzlist"/>
        <w:numPr>
          <w:ilvl w:val="0"/>
          <w:numId w:val="39"/>
        </w:numPr>
        <w:jc w:val="both"/>
      </w:pPr>
      <w:r w:rsidRPr="00705765">
        <w:t>niedbałe wykonywanie obowiązków,</w:t>
      </w:r>
    </w:p>
    <w:p w14:paraId="28E93FC9" w14:textId="77777777" w:rsidR="006527D0" w:rsidRPr="00705765" w:rsidRDefault="006527D0" w:rsidP="003C1D9C">
      <w:pPr>
        <w:pStyle w:val="Akapitzlist"/>
        <w:numPr>
          <w:ilvl w:val="0"/>
          <w:numId w:val="39"/>
        </w:numPr>
        <w:jc w:val="both"/>
      </w:pPr>
      <w:r w:rsidRPr="00705765">
        <w:t>opuszczanie stanowiska pracy bez powodu,</w:t>
      </w:r>
    </w:p>
    <w:p w14:paraId="1740D3B2" w14:textId="77777777" w:rsidR="006527D0" w:rsidRPr="00705765" w:rsidRDefault="006527D0" w:rsidP="003C1D9C">
      <w:pPr>
        <w:pStyle w:val="Akapitzlist"/>
        <w:numPr>
          <w:ilvl w:val="0"/>
          <w:numId w:val="39"/>
        </w:numPr>
        <w:jc w:val="both"/>
      </w:pPr>
      <w:r w:rsidRPr="00705765">
        <w:t>w</w:t>
      </w:r>
      <w:r w:rsidRPr="00705765">
        <w:rPr>
          <w:rStyle w:val="A2"/>
          <w:rFonts w:ascii="Times New Roman" w:hAnsi="Times New Roman"/>
          <w:color w:val="auto"/>
        </w:rPr>
        <w:t>ykonywanie pracy w tempie wolniejszym od możliwego</w:t>
      </w:r>
      <w:r w:rsidRPr="00705765">
        <w:t>,</w:t>
      </w:r>
    </w:p>
    <w:p w14:paraId="2D0606B1" w14:textId="77777777" w:rsidR="006527D0" w:rsidRPr="00705765" w:rsidRDefault="006527D0" w:rsidP="003C1D9C">
      <w:pPr>
        <w:pStyle w:val="Akapitzlist"/>
        <w:numPr>
          <w:ilvl w:val="0"/>
          <w:numId w:val="39"/>
        </w:numPr>
        <w:jc w:val="both"/>
        <w:rPr>
          <w:rStyle w:val="A2"/>
          <w:rFonts w:ascii="Times New Roman" w:hAnsi="Times New Roman"/>
          <w:color w:val="FF0000"/>
        </w:rPr>
      </w:pPr>
      <w:r w:rsidRPr="00705765">
        <w:t>wykonywanie innych czynności niż tych, które powinny być wykonywane</w:t>
      </w:r>
      <w:r w:rsidRPr="00705765">
        <w:rPr>
          <w:rStyle w:val="A2"/>
          <w:rFonts w:ascii="Times New Roman" w:hAnsi="Times New Roman"/>
          <w:color w:val="FF0000"/>
        </w:rPr>
        <w:t>.</w:t>
      </w:r>
    </w:p>
    <w:p w14:paraId="6BC19E16" w14:textId="188BE8FC" w:rsidR="006527D0" w:rsidRPr="007B04FB" w:rsidRDefault="006527D0" w:rsidP="006527D0">
      <w:pPr>
        <w:jc w:val="both"/>
        <w:rPr>
          <w:color w:val="0070C0"/>
          <w:sz w:val="22"/>
          <w:szCs w:val="22"/>
        </w:rPr>
      </w:pP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10"/>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3DA71E11"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r w:rsidR="00971BA5" w:rsidRPr="00971BA5">
        <w:rPr>
          <w:rFonts w:eastAsiaTheme="majorEastAsia"/>
          <w:b/>
          <w:bCs/>
          <w:color w:val="FF0000"/>
          <w:spacing w:val="20"/>
          <w:sz w:val="28"/>
          <w:szCs w:val="28"/>
        </w:rPr>
        <w:t xml:space="preserve"> </w:t>
      </w:r>
      <w:r w:rsidR="00971BA5" w:rsidRPr="00C56CCD">
        <w:rPr>
          <w:rFonts w:eastAsiaTheme="majorEastAsia"/>
          <w:b/>
          <w:bCs/>
          <w:color w:val="FF0000"/>
          <w:spacing w:val="20"/>
          <w:sz w:val="28"/>
          <w:szCs w:val="28"/>
        </w:rPr>
        <w:t>NIE DOTYCZY</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14D9E90"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r w:rsidR="00971BA5" w:rsidRPr="00971BA5">
        <w:rPr>
          <w:rFonts w:eastAsiaTheme="majorEastAsia"/>
          <w:b/>
          <w:bCs/>
          <w:color w:val="FF0000"/>
          <w:spacing w:val="20"/>
          <w:sz w:val="28"/>
          <w:szCs w:val="28"/>
        </w:rPr>
        <w:t xml:space="preserve"> </w:t>
      </w:r>
      <w:r w:rsidR="00971BA5" w:rsidRPr="00C56CCD">
        <w:rPr>
          <w:rFonts w:eastAsiaTheme="majorEastAsia"/>
          <w:b/>
          <w:bCs/>
          <w:color w:val="FF0000"/>
          <w:spacing w:val="20"/>
          <w:sz w:val="28"/>
          <w:szCs w:val="28"/>
        </w:rPr>
        <w:t>NIE DOTYCZY</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0743781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971BA5" w:rsidRPr="00971BA5">
        <w:rPr>
          <w:rFonts w:eastAsiaTheme="majorEastAsia"/>
          <w:b/>
          <w:bCs/>
          <w:color w:val="FF0000"/>
          <w:spacing w:val="20"/>
          <w:sz w:val="28"/>
          <w:szCs w:val="28"/>
        </w:rPr>
        <w:t xml:space="preserve"> </w:t>
      </w:r>
      <w:r w:rsidR="00971BA5" w:rsidRPr="00C56CCD">
        <w:rPr>
          <w:rFonts w:eastAsiaTheme="majorEastAsia"/>
          <w:b/>
          <w:bCs/>
          <w:color w:val="FF0000"/>
          <w:spacing w:val="20"/>
          <w:sz w:val="28"/>
          <w:szCs w:val="28"/>
        </w:rPr>
        <w:t>NIE DOTYCZY</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62BFD147"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971BA5" w:rsidRPr="00971BA5">
        <w:rPr>
          <w:rFonts w:eastAsiaTheme="majorEastAsia"/>
          <w:b/>
          <w:bCs/>
          <w:color w:val="FF0000"/>
          <w:spacing w:val="20"/>
          <w:sz w:val="28"/>
          <w:szCs w:val="28"/>
        </w:rPr>
        <w:t xml:space="preserve"> </w:t>
      </w:r>
      <w:r w:rsidR="00971BA5" w:rsidRPr="00C56CCD">
        <w:rPr>
          <w:rFonts w:eastAsiaTheme="majorEastAsia"/>
          <w:b/>
          <w:bCs/>
          <w:color w:val="FF0000"/>
          <w:spacing w:val="20"/>
          <w:sz w:val="28"/>
          <w:szCs w:val="28"/>
        </w:rPr>
        <w:t>NIE DOTYCZY</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231AEF2B"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r w:rsidR="00971BA5" w:rsidRPr="00C56CCD">
        <w:rPr>
          <w:rFonts w:eastAsiaTheme="majorEastAsia"/>
          <w:b/>
          <w:bCs/>
          <w:color w:val="FF0000"/>
          <w:spacing w:val="20"/>
          <w:sz w:val="28"/>
          <w:szCs w:val="28"/>
        </w:rPr>
        <w:t>NIE DOTYCZY</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6"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7"/>
          <w:footerReference w:type="default" r:id="rId18"/>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3"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3"/>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4" w:name="_Hlk106046523"/>
      <w:bookmarkStart w:id="115"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4"/>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5"/>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3C1D9C">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3C1D9C">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3C1D9C">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3C1D9C">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6"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6"/>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7" w:name="_Hlk106046238"/>
    </w:p>
    <w:p w14:paraId="636643EB" w14:textId="0BAADF2B" w:rsidR="00490259" w:rsidRPr="008057B2" w:rsidRDefault="00490259" w:rsidP="00490259">
      <w:pPr>
        <w:jc w:val="center"/>
        <w:rPr>
          <w:b/>
          <w:sz w:val="24"/>
          <w:szCs w:val="24"/>
        </w:rPr>
      </w:pPr>
      <w:r w:rsidRPr="0013238E">
        <w:rPr>
          <w:b/>
          <w:sz w:val="24"/>
          <w:szCs w:val="24"/>
        </w:rPr>
        <w:t xml:space="preserve">w okresie </w:t>
      </w:r>
      <w:r w:rsidRPr="00971BA5">
        <w:rPr>
          <w:b/>
          <w:sz w:val="24"/>
          <w:szCs w:val="24"/>
        </w:rPr>
        <w:t xml:space="preserve">ostatnich </w:t>
      </w:r>
      <w:r w:rsidR="0013238E" w:rsidRPr="00971BA5">
        <w:rPr>
          <w:b/>
          <w:sz w:val="24"/>
          <w:szCs w:val="24"/>
        </w:rPr>
        <w:t>trzech lat</w:t>
      </w:r>
      <w:r w:rsidR="00971BA5" w:rsidRPr="00971BA5">
        <w:rPr>
          <w:b/>
          <w:sz w:val="24"/>
          <w:szCs w:val="24"/>
        </w:rPr>
        <w:t xml:space="preserve"> </w:t>
      </w:r>
      <w:r w:rsidRPr="00971BA5">
        <w:rPr>
          <w:b/>
          <w:sz w:val="24"/>
          <w:szCs w:val="24"/>
        </w:rPr>
        <w:t>w </w:t>
      </w: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51325298" w14:textId="038AF656" w:rsidR="00490259" w:rsidRPr="002B3992" w:rsidRDefault="00490259" w:rsidP="00E75E6A">
            <w:pPr>
              <w:tabs>
                <w:tab w:val="left" w:pos="851"/>
              </w:tabs>
              <w:jc w:val="center"/>
              <w:rPr>
                <w:b/>
                <w:sz w:val="24"/>
                <w:szCs w:val="24"/>
                <w:lang w:eastAsia="zh-CN"/>
              </w:rPr>
            </w:pPr>
          </w:p>
          <w:p w14:paraId="24B62868" w14:textId="125268C6" w:rsidR="009341CA" w:rsidRPr="002B3992" w:rsidRDefault="009341CA" w:rsidP="009341CA">
            <w:pPr>
              <w:tabs>
                <w:tab w:val="left" w:pos="851"/>
              </w:tabs>
              <w:rPr>
                <w:bCs/>
                <w:sz w:val="24"/>
                <w:szCs w:val="24"/>
                <w:lang w:eastAsia="zh-CN"/>
              </w:rPr>
            </w:pPr>
            <w:r w:rsidRPr="002B3992">
              <w:rPr>
                <w:bCs/>
                <w:sz w:val="22"/>
                <w:szCs w:val="22"/>
                <w:lang w:eastAsia="zh-CN"/>
              </w:rPr>
              <w:t>Warunek: ….</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971BA5" w:rsidRPr="00E66F78" w14:paraId="0F68126E" w14:textId="77777777" w:rsidTr="008F2B27">
        <w:trPr>
          <w:cantSplit/>
          <w:trHeight w:val="598"/>
        </w:trPr>
        <w:tc>
          <w:tcPr>
            <w:tcW w:w="426" w:type="dxa"/>
            <w:vAlign w:val="center"/>
          </w:tcPr>
          <w:p w14:paraId="6B35CF47" w14:textId="6A29260D" w:rsidR="00971BA5" w:rsidRPr="008F2B27" w:rsidRDefault="00971BA5" w:rsidP="003B61BE">
            <w:pPr>
              <w:tabs>
                <w:tab w:val="left" w:pos="851"/>
              </w:tabs>
              <w:jc w:val="both"/>
              <w:rPr>
                <w:b/>
                <w:lang w:eastAsia="zh-CN"/>
              </w:rPr>
            </w:pPr>
            <w:r>
              <w:rPr>
                <w:b/>
                <w:lang w:eastAsia="zh-CN"/>
              </w:rPr>
              <w:t>1.3</w:t>
            </w:r>
          </w:p>
        </w:tc>
        <w:tc>
          <w:tcPr>
            <w:tcW w:w="2410" w:type="dxa"/>
          </w:tcPr>
          <w:p w14:paraId="0A5DC04C" w14:textId="77777777" w:rsidR="00971BA5" w:rsidRPr="00E66F78" w:rsidRDefault="00971BA5" w:rsidP="003B61BE">
            <w:pPr>
              <w:tabs>
                <w:tab w:val="left" w:pos="851"/>
              </w:tabs>
              <w:jc w:val="both"/>
              <w:rPr>
                <w:sz w:val="24"/>
                <w:szCs w:val="24"/>
                <w:lang w:eastAsia="zh-CN"/>
              </w:rPr>
            </w:pPr>
          </w:p>
        </w:tc>
        <w:tc>
          <w:tcPr>
            <w:tcW w:w="1559" w:type="dxa"/>
          </w:tcPr>
          <w:p w14:paraId="49A6CD7E" w14:textId="77777777" w:rsidR="00971BA5" w:rsidRPr="002B3992" w:rsidRDefault="00971BA5" w:rsidP="003B61BE">
            <w:pPr>
              <w:tabs>
                <w:tab w:val="left" w:pos="851"/>
              </w:tabs>
              <w:jc w:val="both"/>
              <w:rPr>
                <w:b/>
                <w:sz w:val="24"/>
                <w:szCs w:val="24"/>
                <w:lang w:eastAsia="zh-CN"/>
              </w:rPr>
            </w:pPr>
          </w:p>
        </w:tc>
        <w:tc>
          <w:tcPr>
            <w:tcW w:w="1417" w:type="dxa"/>
          </w:tcPr>
          <w:p w14:paraId="1F264938" w14:textId="77777777" w:rsidR="00971BA5" w:rsidRPr="002B3992" w:rsidRDefault="00971BA5" w:rsidP="003B61BE">
            <w:pPr>
              <w:tabs>
                <w:tab w:val="left" w:pos="851"/>
              </w:tabs>
              <w:jc w:val="both"/>
              <w:rPr>
                <w:b/>
                <w:sz w:val="24"/>
                <w:szCs w:val="24"/>
                <w:lang w:eastAsia="zh-CN"/>
              </w:rPr>
            </w:pPr>
          </w:p>
        </w:tc>
        <w:tc>
          <w:tcPr>
            <w:tcW w:w="1560" w:type="dxa"/>
          </w:tcPr>
          <w:p w14:paraId="1AD3B925" w14:textId="77777777" w:rsidR="00971BA5" w:rsidRPr="00E66F78" w:rsidRDefault="00971BA5" w:rsidP="003B61BE">
            <w:pPr>
              <w:tabs>
                <w:tab w:val="left" w:pos="851"/>
              </w:tabs>
              <w:jc w:val="both"/>
              <w:rPr>
                <w:b/>
                <w:sz w:val="24"/>
                <w:szCs w:val="24"/>
                <w:lang w:eastAsia="zh-CN"/>
              </w:rPr>
            </w:pPr>
          </w:p>
        </w:tc>
        <w:tc>
          <w:tcPr>
            <w:tcW w:w="1842" w:type="dxa"/>
          </w:tcPr>
          <w:p w14:paraId="47728513" w14:textId="77777777" w:rsidR="00971BA5" w:rsidRPr="00E66F78" w:rsidRDefault="00971BA5"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3C1D9C">
      <w:pPr>
        <w:numPr>
          <w:ilvl w:val="0"/>
          <w:numId w:val="26"/>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5BE28B32" w:rsidR="00490259" w:rsidRPr="003C1D9C" w:rsidRDefault="00490259" w:rsidP="003C1D9C">
      <w:pPr>
        <w:numPr>
          <w:ilvl w:val="0"/>
          <w:numId w:val="26"/>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05873481" w14:textId="3124F77F" w:rsidR="00490259" w:rsidRPr="003C1D9C" w:rsidRDefault="00490259" w:rsidP="003C1D9C">
      <w:pPr>
        <w:numPr>
          <w:ilvl w:val="0"/>
          <w:numId w:val="26"/>
        </w:numPr>
        <w:ind w:left="284" w:hanging="284"/>
        <w:jc w:val="both"/>
        <w:rPr>
          <w:bCs/>
          <w:i/>
          <w:iCs/>
          <w:sz w:val="22"/>
          <w:szCs w:val="22"/>
          <w:lang w:eastAsia="zh-CN"/>
        </w:rPr>
      </w:pPr>
      <w:r w:rsidRPr="003C1D9C">
        <w:rPr>
          <w:i/>
          <w:iCs/>
          <w:sz w:val="22"/>
          <w:szCs w:val="22"/>
          <w:lang w:eastAsia="zh-CN"/>
        </w:rPr>
        <w:t>D</w:t>
      </w:r>
      <w:r w:rsidRPr="003C1D9C">
        <w:rPr>
          <w:bCs/>
          <w:i/>
          <w:iCs/>
          <w:sz w:val="22"/>
          <w:szCs w:val="22"/>
          <w:lang w:eastAsia="zh-CN"/>
        </w:rPr>
        <w:t>o wykazu należy dołączyć dokumenty potwierdzające, że podan</w:t>
      </w:r>
      <w:r w:rsidRPr="003C1D9C">
        <w:rPr>
          <w:i/>
          <w:iCs/>
          <w:sz w:val="22"/>
          <w:szCs w:val="22"/>
          <w:lang w:eastAsia="zh-CN"/>
        </w:rPr>
        <w:t>e w wykazie usł</w:t>
      </w:r>
      <w:r w:rsidRPr="003C1D9C">
        <w:rPr>
          <w:bCs/>
          <w:i/>
          <w:iCs/>
          <w:sz w:val="22"/>
          <w:szCs w:val="22"/>
          <w:lang w:eastAsia="zh-CN"/>
        </w:rPr>
        <w:t>ugi zostały wykonane należycie lub są wykonywane należycie.</w:t>
      </w:r>
    </w:p>
    <w:p w14:paraId="2EF5D9AF" w14:textId="7AEB0C61" w:rsidR="00490259" w:rsidRPr="00111016" w:rsidRDefault="00490259" w:rsidP="003C1D9C">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3C1D9C">
      <w:pPr>
        <w:numPr>
          <w:ilvl w:val="0"/>
          <w:numId w:val="26"/>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7"/>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8"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BE4794">
            <w:pPr>
              <w:jc w:val="center"/>
              <w:rPr>
                <w:b/>
              </w:rPr>
            </w:pPr>
            <w:r w:rsidRPr="008F2B27">
              <w:rPr>
                <w:b/>
              </w:rPr>
              <w:t>2.1</w:t>
            </w:r>
          </w:p>
        </w:tc>
        <w:tc>
          <w:tcPr>
            <w:tcW w:w="1060" w:type="pct"/>
            <w:vMerge w:val="restart"/>
            <w:vAlign w:val="center"/>
          </w:tcPr>
          <w:p w14:paraId="60AADD04" w14:textId="77777777" w:rsidR="00BE4794" w:rsidRPr="00E66F78" w:rsidRDefault="00BE4794" w:rsidP="00BE4794">
            <w:pPr>
              <w:contextualSpacing/>
              <w:jc w:val="both"/>
              <w:rPr>
                <w:sz w:val="24"/>
                <w:szCs w:val="24"/>
              </w:rPr>
            </w:pPr>
          </w:p>
        </w:tc>
        <w:tc>
          <w:tcPr>
            <w:tcW w:w="1154" w:type="pct"/>
            <w:vAlign w:val="center"/>
          </w:tcPr>
          <w:p w14:paraId="15EDBC38" w14:textId="77777777" w:rsidR="00BE4794" w:rsidRPr="00E66F78" w:rsidRDefault="00BE4794" w:rsidP="00BE4794">
            <w:pPr>
              <w:jc w:val="center"/>
              <w:rPr>
                <w:b/>
                <w:bCs/>
                <w:sz w:val="24"/>
                <w:szCs w:val="24"/>
              </w:rPr>
            </w:pPr>
          </w:p>
        </w:tc>
        <w:tc>
          <w:tcPr>
            <w:tcW w:w="1313" w:type="pct"/>
            <w:vAlign w:val="center"/>
          </w:tcPr>
          <w:p w14:paraId="5C5A7B0C" w14:textId="77777777" w:rsidR="00BE4794" w:rsidRPr="00E66F78" w:rsidRDefault="00BE4794" w:rsidP="00BE4794">
            <w:pPr>
              <w:jc w:val="center"/>
              <w:rPr>
                <w:sz w:val="24"/>
                <w:szCs w:val="24"/>
              </w:rPr>
            </w:pPr>
          </w:p>
        </w:tc>
        <w:tc>
          <w:tcPr>
            <w:tcW w:w="1050" w:type="pct"/>
            <w:vAlign w:val="center"/>
          </w:tcPr>
          <w:p w14:paraId="162F58DF" w14:textId="77777777" w:rsidR="00BE4794" w:rsidRPr="00E66F78" w:rsidRDefault="00BE4794" w:rsidP="00BE4794">
            <w:pPr>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BE4794">
            <w:pPr>
              <w:jc w:val="center"/>
              <w:rPr>
                <w:b/>
              </w:rPr>
            </w:pPr>
            <w:r w:rsidRPr="008F2B27">
              <w:rPr>
                <w:b/>
              </w:rPr>
              <w:t>2.2</w:t>
            </w:r>
          </w:p>
        </w:tc>
        <w:tc>
          <w:tcPr>
            <w:tcW w:w="1060" w:type="pct"/>
            <w:vMerge/>
            <w:vAlign w:val="center"/>
          </w:tcPr>
          <w:p w14:paraId="7E4E1787" w14:textId="77777777" w:rsidR="00BE4794" w:rsidRPr="00E66F78" w:rsidRDefault="00BE4794" w:rsidP="00BE4794">
            <w:pPr>
              <w:contextualSpacing/>
              <w:jc w:val="both"/>
              <w:rPr>
                <w:sz w:val="24"/>
                <w:szCs w:val="24"/>
              </w:rPr>
            </w:pPr>
          </w:p>
        </w:tc>
        <w:tc>
          <w:tcPr>
            <w:tcW w:w="1154" w:type="pct"/>
            <w:vAlign w:val="center"/>
          </w:tcPr>
          <w:p w14:paraId="14E99B6B" w14:textId="77777777" w:rsidR="00BE4794" w:rsidRPr="00E66F78" w:rsidRDefault="00BE4794" w:rsidP="00BE4794">
            <w:pPr>
              <w:jc w:val="center"/>
              <w:rPr>
                <w:b/>
                <w:bCs/>
                <w:sz w:val="24"/>
                <w:szCs w:val="24"/>
              </w:rPr>
            </w:pPr>
          </w:p>
        </w:tc>
        <w:tc>
          <w:tcPr>
            <w:tcW w:w="1313" w:type="pct"/>
            <w:vAlign w:val="center"/>
          </w:tcPr>
          <w:p w14:paraId="60FC17A2" w14:textId="77777777" w:rsidR="00BE4794" w:rsidRPr="00E66F78" w:rsidRDefault="00BE4794" w:rsidP="00BE4794">
            <w:pPr>
              <w:jc w:val="center"/>
              <w:rPr>
                <w:sz w:val="24"/>
                <w:szCs w:val="24"/>
              </w:rPr>
            </w:pPr>
          </w:p>
        </w:tc>
        <w:tc>
          <w:tcPr>
            <w:tcW w:w="1050" w:type="pct"/>
            <w:vAlign w:val="center"/>
          </w:tcPr>
          <w:p w14:paraId="422391CB" w14:textId="77777777" w:rsidR="00BE4794" w:rsidRPr="00E66F78" w:rsidRDefault="00BE4794" w:rsidP="00BE4794">
            <w:pPr>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BE4794">
            <w:pPr>
              <w:jc w:val="center"/>
              <w:rPr>
                <w:b/>
              </w:rPr>
            </w:pPr>
            <w:r w:rsidRPr="008F2B27">
              <w:rPr>
                <w:b/>
              </w:rPr>
              <w:t>2.3</w:t>
            </w:r>
          </w:p>
        </w:tc>
        <w:tc>
          <w:tcPr>
            <w:tcW w:w="1060" w:type="pct"/>
            <w:vMerge/>
            <w:vAlign w:val="center"/>
          </w:tcPr>
          <w:p w14:paraId="655459DF" w14:textId="77777777" w:rsidR="00BE4794" w:rsidRPr="00E66F78" w:rsidRDefault="00BE4794" w:rsidP="00BE4794">
            <w:pPr>
              <w:contextualSpacing/>
              <w:jc w:val="both"/>
              <w:rPr>
                <w:sz w:val="24"/>
                <w:szCs w:val="24"/>
              </w:rPr>
            </w:pPr>
          </w:p>
        </w:tc>
        <w:tc>
          <w:tcPr>
            <w:tcW w:w="1154" w:type="pct"/>
            <w:vAlign w:val="center"/>
          </w:tcPr>
          <w:p w14:paraId="7008AF0E" w14:textId="77777777" w:rsidR="00BE4794" w:rsidRPr="00E66F78" w:rsidRDefault="00BE4794" w:rsidP="00BE4794">
            <w:pPr>
              <w:jc w:val="center"/>
              <w:rPr>
                <w:b/>
                <w:bCs/>
                <w:sz w:val="24"/>
                <w:szCs w:val="24"/>
              </w:rPr>
            </w:pPr>
          </w:p>
        </w:tc>
        <w:tc>
          <w:tcPr>
            <w:tcW w:w="1313" w:type="pct"/>
            <w:vAlign w:val="center"/>
          </w:tcPr>
          <w:p w14:paraId="18308D45" w14:textId="77777777" w:rsidR="00BE4794" w:rsidRPr="00E66F78" w:rsidRDefault="00BE4794" w:rsidP="00BE4794">
            <w:pPr>
              <w:jc w:val="center"/>
              <w:rPr>
                <w:sz w:val="24"/>
                <w:szCs w:val="24"/>
              </w:rPr>
            </w:pPr>
          </w:p>
        </w:tc>
        <w:tc>
          <w:tcPr>
            <w:tcW w:w="1050" w:type="pct"/>
            <w:vAlign w:val="center"/>
          </w:tcPr>
          <w:p w14:paraId="19A85A2C" w14:textId="77777777" w:rsidR="00BE4794" w:rsidRPr="00E66F78" w:rsidRDefault="00BE4794" w:rsidP="00BE4794">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3C1D9C">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3C1D9C">
      <w:pPr>
        <w:numPr>
          <w:ilvl w:val="0"/>
          <w:numId w:val="26"/>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8"/>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9"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19"/>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3C1D9C">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3C1D9C">
      <w:pPr>
        <w:numPr>
          <w:ilvl w:val="0"/>
          <w:numId w:val="26"/>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0" w:name="_Hlk106046060"/>
      <w:bookmarkStart w:id="121" w:name="_Hlk156498045"/>
      <w:r w:rsidRPr="008057B2">
        <w:rPr>
          <w:sz w:val="22"/>
          <w:szCs w:val="22"/>
        </w:rPr>
        <w:t xml:space="preserve">Nazwa </w:t>
      </w:r>
      <w:r w:rsidR="00DB4D9E">
        <w:rPr>
          <w:sz w:val="22"/>
          <w:szCs w:val="22"/>
        </w:rPr>
        <w:t>Wykonawcy</w:t>
      </w:r>
      <w:r w:rsidRPr="008057B2">
        <w:rPr>
          <w:sz w:val="22"/>
          <w:szCs w:val="22"/>
        </w:rPr>
        <w:t>: ...................................................................................................................</w:t>
      </w:r>
    </w:p>
    <w:bookmarkEnd w:id="120"/>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1"/>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2"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3C1D9C">
      <w:pPr>
        <w:numPr>
          <w:ilvl w:val="0"/>
          <w:numId w:val="27"/>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3C1D9C">
      <w:pPr>
        <w:numPr>
          <w:ilvl w:val="1"/>
          <w:numId w:val="27"/>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3C1D9C">
      <w:pPr>
        <w:numPr>
          <w:ilvl w:val="1"/>
          <w:numId w:val="27"/>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3C1D9C">
      <w:pPr>
        <w:numPr>
          <w:ilvl w:val="1"/>
          <w:numId w:val="27"/>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3C1D9C">
      <w:pPr>
        <w:numPr>
          <w:ilvl w:val="0"/>
          <w:numId w:val="27"/>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3C1D9C">
      <w:pPr>
        <w:numPr>
          <w:ilvl w:val="0"/>
          <w:numId w:val="27"/>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2"/>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23" w:name="_Hlk148702593"/>
      <w:r>
        <w:rPr>
          <w:sz w:val="22"/>
        </w:rPr>
        <w:t xml:space="preserve">Stawka podatku od </w:t>
      </w:r>
      <w:r w:rsidRPr="00942C2F">
        <w:rPr>
          <w:sz w:val="22"/>
        </w:rPr>
        <w:t>towarów i usług obowiązująca u Zamawiającego</w:t>
      </w:r>
      <w:r w:rsidR="003510EE" w:rsidRPr="00942C2F">
        <w:rPr>
          <w:sz w:val="22"/>
        </w:rPr>
        <w:t xml:space="preserve"> zgodnie z ustawą z 11.03.2004 r. </w:t>
      </w:r>
      <w:r w:rsidR="003510EE" w:rsidRPr="00942C2F">
        <w:rPr>
          <w:sz w:val="22"/>
        </w:rPr>
        <w:br/>
        <w:t xml:space="preserve">o podatku od towarów i usług wynosi </w:t>
      </w:r>
      <w:r w:rsidR="00DA44BE" w:rsidRPr="00942C2F">
        <w:rPr>
          <w:color w:val="EE0000"/>
          <w:sz w:val="22"/>
        </w:rPr>
        <w:t>…</w:t>
      </w:r>
      <w:r w:rsidR="003510EE" w:rsidRPr="00942C2F">
        <w:rPr>
          <w:color w:val="EE0000"/>
          <w:sz w:val="22"/>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23"/>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4"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3C1D9C">
      <w:pPr>
        <w:widowControl w:val="0"/>
        <w:numPr>
          <w:ilvl w:val="7"/>
          <w:numId w:val="36"/>
        </w:numPr>
        <w:adjustRightInd w:val="0"/>
        <w:ind w:left="284" w:hanging="284"/>
        <w:contextualSpacing/>
        <w:jc w:val="both"/>
        <w:textAlignment w:val="baseline"/>
        <w:rPr>
          <w:sz w:val="22"/>
          <w:szCs w:val="22"/>
          <w:lang w:eastAsia="zh-CN"/>
        </w:rPr>
      </w:pPr>
      <w:bookmarkStart w:id="125"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3C1D9C">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3C1D9C">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5"/>
    <w:p w14:paraId="5D876EBA" w14:textId="77777777" w:rsidR="00490259" w:rsidRPr="0080151F" w:rsidRDefault="00490259" w:rsidP="003C1D9C">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3C1D9C">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3C1D9C">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3C1D9C">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3C1D9C">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3C1D9C">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6"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3C1D9C">
      <w:pPr>
        <w:pStyle w:val="Zwykytekst"/>
        <w:numPr>
          <w:ilvl w:val="0"/>
          <w:numId w:val="5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7"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7"/>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3C1D9C">
      <w:pPr>
        <w:pStyle w:val="Zwykytekst"/>
        <w:numPr>
          <w:ilvl w:val="0"/>
          <w:numId w:val="5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8" w:name="_Hlk67825429"/>
      <w:bookmarkEnd w:id="126"/>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6A4FD3">
        <w:rPr>
          <w:sz w:val="22"/>
          <w:szCs w:val="22"/>
        </w:rPr>
        <w:t xml:space="preserve">3 916 718 </w:t>
      </w:r>
      <w:r w:rsidR="00582C35" w:rsidRPr="006A4FD3">
        <w:rPr>
          <w:sz w:val="22"/>
          <w:szCs w:val="22"/>
        </w:rPr>
        <w:t>9</w:t>
      </w:r>
      <w:r w:rsidRPr="006A4FD3">
        <w:rPr>
          <w:sz w:val="22"/>
          <w:szCs w:val="22"/>
        </w:rPr>
        <w:t>00,00 zł, NIP 634</w:t>
      </w:r>
      <w:r w:rsidRPr="00895B8E">
        <w:rPr>
          <w:sz w:val="22"/>
          <w:szCs w:val="22"/>
        </w:rPr>
        <w:t>-</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lastRenderedPageBreak/>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3C1D9C">
      <w:pPr>
        <w:numPr>
          <w:ilvl w:val="1"/>
          <w:numId w:val="53"/>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3C1D9C">
      <w:pPr>
        <w:numPr>
          <w:ilvl w:val="1"/>
          <w:numId w:val="53"/>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9"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9"/>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63708D86"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A5657E">
              <w:rPr>
                <w:noProof/>
                <w:webHidden/>
              </w:rPr>
              <w:t>49</w:t>
            </w:r>
            <w:r w:rsidR="00127170">
              <w:rPr>
                <w:noProof/>
                <w:webHidden/>
              </w:rPr>
              <w:fldChar w:fldCharType="end"/>
            </w:r>
          </w:hyperlink>
        </w:p>
        <w:p w14:paraId="2AE34EEC" w14:textId="39F3D33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A5657E">
              <w:rPr>
                <w:noProof/>
                <w:webHidden/>
              </w:rPr>
              <w:t>49</w:t>
            </w:r>
            <w:r>
              <w:rPr>
                <w:noProof/>
                <w:webHidden/>
              </w:rPr>
              <w:fldChar w:fldCharType="end"/>
            </w:r>
          </w:hyperlink>
        </w:p>
        <w:p w14:paraId="6D577631" w14:textId="62464E3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A5657E">
              <w:rPr>
                <w:noProof/>
                <w:webHidden/>
              </w:rPr>
              <w:t>49</w:t>
            </w:r>
            <w:r>
              <w:rPr>
                <w:noProof/>
                <w:webHidden/>
              </w:rPr>
              <w:fldChar w:fldCharType="end"/>
            </w:r>
          </w:hyperlink>
        </w:p>
        <w:p w14:paraId="4F5E3A6C" w14:textId="070EEE5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A5657E">
              <w:rPr>
                <w:noProof/>
                <w:webHidden/>
              </w:rPr>
              <w:t>50</w:t>
            </w:r>
            <w:r>
              <w:rPr>
                <w:noProof/>
                <w:webHidden/>
              </w:rPr>
              <w:fldChar w:fldCharType="end"/>
            </w:r>
          </w:hyperlink>
        </w:p>
        <w:p w14:paraId="6CF42E8D" w14:textId="569045F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A5657E">
              <w:rPr>
                <w:noProof/>
                <w:webHidden/>
              </w:rPr>
              <w:t>52</w:t>
            </w:r>
            <w:r>
              <w:rPr>
                <w:noProof/>
                <w:webHidden/>
              </w:rPr>
              <w:fldChar w:fldCharType="end"/>
            </w:r>
          </w:hyperlink>
        </w:p>
        <w:p w14:paraId="6EAAD7F2" w14:textId="6E63E9F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A5657E">
              <w:rPr>
                <w:noProof/>
                <w:webHidden/>
              </w:rPr>
              <w:t>52</w:t>
            </w:r>
            <w:r>
              <w:rPr>
                <w:noProof/>
                <w:webHidden/>
              </w:rPr>
              <w:fldChar w:fldCharType="end"/>
            </w:r>
          </w:hyperlink>
        </w:p>
        <w:p w14:paraId="2B2B6184" w14:textId="036323F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A5657E">
              <w:rPr>
                <w:noProof/>
                <w:webHidden/>
              </w:rPr>
              <w:t>53</w:t>
            </w:r>
            <w:r>
              <w:rPr>
                <w:noProof/>
                <w:webHidden/>
              </w:rPr>
              <w:fldChar w:fldCharType="end"/>
            </w:r>
          </w:hyperlink>
        </w:p>
        <w:p w14:paraId="3A48CF82" w14:textId="6AD551B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A5657E">
              <w:rPr>
                <w:noProof/>
                <w:webHidden/>
              </w:rPr>
              <w:t>54</w:t>
            </w:r>
            <w:r>
              <w:rPr>
                <w:noProof/>
                <w:webHidden/>
              </w:rPr>
              <w:fldChar w:fldCharType="end"/>
            </w:r>
          </w:hyperlink>
        </w:p>
        <w:p w14:paraId="164D7DCE" w14:textId="709C574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A5657E">
              <w:rPr>
                <w:noProof/>
                <w:webHidden/>
              </w:rPr>
              <w:t>54</w:t>
            </w:r>
            <w:r>
              <w:rPr>
                <w:noProof/>
                <w:webHidden/>
              </w:rPr>
              <w:fldChar w:fldCharType="end"/>
            </w:r>
          </w:hyperlink>
        </w:p>
        <w:p w14:paraId="35DFF791" w14:textId="1CF7C2D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A5657E">
              <w:rPr>
                <w:noProof/>
                <w:webHidden/>
              </w:rPr>
              <w:t>55</w:t>
            </w:r>
            <w:r>
              <w:rPr>
                <w:noProof/>
                <w:webHidden/>
              </w:rPr>
              <w:fldChar w:fldCharType="end"/>
            </w:r>
          </w:hyperlink>
        </w:p>
        <w:p w14:paraId="6C294433" w14:textId="0017010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A5657E">
              <w:rPr>
                <w:noProof/>
                <w:webHidden/>
              </w:rPr>
              <w:t>56</w:t>
            </w:r>
            <w:r>
              <w:rPr>
                <w:noProof/>
                <w:webHidden/>
              </w:rPr>
              <w:fldChar w:fldCharType="end"/>
            </w:r>
          </w:hyperlink>
        </w:p>
        <w:p w14:paraId="062A4028" w14:textId="6D91B6C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A5657E">
              <w:rPr>
                <w:noProof/>
                <w:webHidden/>
              </w:rPr>
              <w:t>57</w:t>
            </w:r>
            <w:r>
              <w:rPr>
                <w:noProof/>
                <w:webHidden/>
              </w:rPr>
              <w:fldChar w:fldCharType="end"/>
            </w:r>
          </w:hyperlink>
        </w:p>
        <w:p w14:paraId="1DEBFA1A" w14:textId="1211E97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A5657E">
              <w:rPr>
                <w:noProof/>
                <w:webHidden/>
              </w:rPr>
              <w:t>58</w:t>
            </w:r>
            <w:r>
              <w:rPr>
                <w:noProof/>
                <w:webHidden/>
              </w:rPr>
              <w:fldChar w:fldCharType="end"/>
            </w:r>
          </w:hyperlink>
        </w:p>
        <w:p w14:paraId="00E67A6F" w14:textId="29A74F3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A5657E">
              <w:rPr>
                <w:noProof/>
                <w:webHidden/>
              </w:rPr>
              <w:t>60</w:t>
            </w:r>
            <w:r>
              <w:rPr>
                <w:noProof/>
                <w:webHidden/>
              </w:rPr>
              <w:fldChar w:fldCharType="end"/>
            </w:r>
          </w:hyperlink>
        </w:p>
        <w:p w14:paraId="24F3B6A3" w14:textId="2CCA517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A5657E">
              <w:rPr>
                <w:noProof/>
                <w:webHidden/>
              </w:rPr>
              <w:t>61</w:t>
            </w:r>
            <w:r>
              <w:rPr>
                <w:noProof/>
                <w:webHidden/>
              </w:rPr>
              <w:fldChar w:fldCharType="end"/>
            </w:r>
          </w:hyperlink>
        </w:p>
        <w:p w14:paraId="34B25B8A" w14:textId="5876DC1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A5657E">
              <w:rPr>
                <w:noProof/>
                <w:webHidden/>
              </w:rPr>
              <w:t>63</w:t>
            </w:r>
            <w:r>
              <w:rPr>
                <w:noProof/>
                <w:webHidden/>
              </w:rPr>
              <w:fldChar w:fldCharType="end"/>
            </w:r>
          </w:hyperlink>
        </w:p>
        <w:p w14:paraId="396E97AF" w14:textId="22AADB4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A5657E">
              <w:rPr>
                <w:noProof/>
                <w:webHidden/>
              </w:rPr>
              <w:t>63</w:t>
            </w:r>
            <w:r>
              <w:rPr>
                <w:noProof/>
                <w:webHidden/>
              </w:rPr>
              <w:fldChar w:fldCharType="end"/>
            </w:r>
          </w:hyperlink>
        </w:p>
        <w:p w14:paraId="62BDEEE6" w14:textId="3965290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A5657E">
              <w:rPr>
                <w:noProof/>
                <w:webHidden/>
              </w:rPr>
              <w:t>63</w:t>
            </w:r>
            <w:r>
              <w:rPr>
                <w:noProof/>
                <w:webHidden/>
              </w:rPr>
              <w:fldChar w:fldCharType="end"/>
            </w:r>
          </w:hyperlink>
        </w:p>
        <w:p w14:paraId="2B82D94E" w14:textId="7CA1634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A5657E">
              <w:rPr>
                <w:noProof/>
                <w:webHidden/>
              </w:rPr>
              <w:t>64</w:t>
            </w:r>
            <w:r>
              <w:rPr>
                <w:noProof/>
                <w:webHidden/>
              </w:rPr>
              <w:fldChar w:fldCharType="end"/>
            </w:r>
          </w:hyperlink>
        </w:p>
        <w:p w14:paraId="55D74074" w14:textId="380FAE2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A5657E">
              <w:rPr>
                <w:noProof/>
                <w:webHidden/>
              </w:rPr>
              <w:t>65</w:t>
            </w:r>
            <w:r>
              <w:rPr>
                <w:noProof/>
                <w:webHidden/>
              </w:rPr>
              <w:fldChar w:fldCharType="end"/>
            </w:r>
          </w:hyperlink>
        </w:p>
        <w:p w14:paraId="3DD0880B" w14:textId="485341E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A5657E">
              <w:rPr>
                <w:noProof/>
                <w:webHidden/>
              </w:rPr>
              <w:t>65</w:t>
            </w:r>
            <w:r>
              <w:rPr>
                <w:noProof/>
                <w:webHidden/>
              </w:rPr>
              <w:fldChar w:fldCharType="end"/>
            </w:r>
          </w:hyperlink>
        </w:p>
        <w:p w14:paraId="03FFE90A" w14:textId="301D891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A5657E">
              <w:rPr>
                <w:noProof/>
                <w:webHidden/>
              </w:rPr>
              <w:t>65</w:t>
            </w:r>
            <w:r>
              <w:rPr>
                <w:noProof/>
                <w:webHidden/>
              </w:rPr>
              <w:fldChar w:fldCharType="end"/>
            </w:r>
          </w:hyperlink>
        </w:p>
        <w:p w14:paraId="0B9BCC59" w14:textId="525CB07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A5657E">
              <w:rPr>
                <w:noProof/>
                <w:webHidden/>
              </w:rPr>
              <w:t>66</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8"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30" w:name="_Toc64016200"/>
      <w:bookmarkStart w:id="131" w:name="_Toc106095860"/>
      <w:bookmarkStart w:id="132" w:name="_Toc106096300"/>
      <w:bookmarkStart w:id="133" w:name="_Toc106096404"/>
      <w:bookmarkStart w:id="134" w:name="_Toc204150225"/>
      <w:bookmarkStart w:id="135" w:name="_Hlk67825483"/>
      <w:r w:rsidRPr="000C23F8">
        <w:t>§ 1. Podstawa zawarcia Umowy</w:t>
      </w:r>
      <w:bookmarkEnd w:id="130"/>
      <w:bookmarkEnd w:id="131"/>
      <w:bookmarkEnd w:id="132"/>
      <w:bookmarkEnd w:id="133"/>
      <w:bookmarkEnd w:id="134"/>
    </w:p>
    <w:p w14:paraId="16A3B8FC" w14:textId="2DCBD1B6" w:rsidR="000C23F8" w:rsidRDefault="000C23F8" w:rsidP="006A4FD3">
      <w:pPr>
        <w:numPr>
          <w:ilvl w:val="0"/>
          <w:numId w:val="40"/>
        </w:numPr>
        <w:spacing w:line="259" w:lineRule="auto"/>
        <w:ind w:hanging="357"/>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6A4FD3" w:rsidRPr="006A4FD3">
        <w:rPr>
          <w:sz w:val="22"/>
          <w:szCs w:val="22"/>
        </w:rPr>
        <w:t>Badanie węgla, odpadów paleniskowych</w:t>
      </w:r>
      <w:r w:rsidR="006A4FD3">
        <w:rPr>
          <w:sz w:val="22"/>
          <w:szCs w:val="22"/>
        </w:rPr>
        <w:t xml:space="preserve">                      </w:t>
      </w:r>
      <w:r w:rsidR="006A4FD3" w:rsidRPr="006A4FD3">
        <w:rPr>
          <w:sz w:val="22"/>
          <w:szCs w:val="22"/>
        </w:rPr>
        <w:t xml:space="preserve"> i gazu z odmetanowania kopalni w roku 2026</w:t>
      </w:r>
      <w:r w:rsidRPr="00E66F78">
        <w:rPr>
          <w:sz w:val="22"/>
          <w:szCs w:val="22"/>
        </w:rPr>
        <w:t xml:space="preserve"> </w:t>
      </w:r>
      <w:r>
        <w:rPr>
          <w:sz w:val="22"/>
          <w:szCs w:val="22"/>
        </w:rPr>
        <w:br/>
      </w:r>
      <w:r w:rsidRPr="00E66F78">
        <w:rPr>
          <w:sz w:val="22"/>
          <w:szCs w:val="22"/>
        </w:rPr>
        <w:t xml:space="preserve">(nr sprawy </w:t>
      </w:r>
      <w:r w:rsidR="006A4FD3">
        <w:rPr>
          <w:sz w:val="22"/>
          <w:szCs w:val="22"/>
        </w:rPr>
        <w:t>542500383</w:t>
      </w:r>
      <w:r w:rsidRPr="00E92E2C">
        <w:rPr>
          <w:sz w:val="22"/>
          <w:szCs w:val="22"/>
        </w:rPr>
        <w:t>)</w:t>
      </w:r>
    </w:p>
    <w:p w14:paraId="71B53A15" w14:textId="79DD3AAC" w:rsidR="000C23F8" w:rsidRPr="000C0BCE" w:rsidRDefault="000C23F8" w:rsidP="003C1D9C">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6" w:name="_Toc64016201"/>
      <w:bookmarkStart w:id="137" w:name="_Toc106095861"/>
      <w:bookmarkStart w:id="138" w:name="_Toc106096301"/>
      <w:bookmarkStart w:id="139" w:name="_Toc106096405"/>
      <w:bookmarkStart w:id="140" w:name="_Toc204150226"/>
      <w:bookmarkStart w:id="141" w:name="_Hlk106017812"/>
      <w:bookmarkEnd w:id="135"/>
      <w:r w:rsidRPr="00E66F78">
        <w:t>§</w:t>
      </w:r>
      <w:r>
        <w:t xml:space="preserve"> </w:t>
      </w:r>
      <w:r w:rsidRPr="00E66F78">
        <w:t>2. Przedmiot Umowy</w:t>
      </w:r>
      <w:bookmarkEnd w:id="136"/>
      <w:bookmarkEnd w:id="137"/>
      <w:bookmarkEnd w:id="138"/>
      <w:bookmarkEnd w:id="139"/>
      <w:bookmarkEnd w:id="140"/>
    </w:p>
    <w:p w14:paraId="3809B8E3" w14:textId="30BFAEE5" w:rsidR="000C23F8" w:rsidRPr="00F8529D" w:rsidRDefault="000C23F8" w:rsidP="003C1D9C">
      <w:pPr>
        <w:numPr>
          <w:ilvl w:val="0"/>
          <w:numId w:val="72"/>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6A4FD3" w:rsidRPr="006A4FD3">
        <w:rPr>
          <w:sz w:val="22"/>
          <w:szCs w:val="22"/>
        </w:rPr>
        <w:t>Badanie węgla, odpadów paleniskowych i gazu z odmetanowania kopalni w roku 2026</w:t>
      </w:r>
      <w:r w:rsidR="000E40FD" w:rsidRPr="00F8529D">
        <w:rPr>
          <w:sz w:val="22"/>
          <w:szCs w:val="22"/>
        </w:rPr>
        <w:t xml:space="preserve"> </w:t>
      </w:r>
      <w:bookmarkStart w:id="142"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3C1D9C">
      <w:pPr>
        <w:numPr>
          <w:ilvl w:val="0"/>
          <w:numId w:val="72"/>
        </w:numPr>
        <w:spacing w:line="259" w:lineRule="auto"/>
        <w:ind w:hanging="357"/>
        <w:jc w:val="both"/>
        <w:rPr>
          <w:sz w:val="22"/>
          <w:szCs w:val="22"/>
        </w:rPr>
      </w:pPr>
      <w:bookmarkStart w:id="143" w:name="_Hlk67825626"/>
      <w:bookmarkEnd w:id="142"/>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3C1D9C">
      <w:pPr>
        <w:numPr>
          <w:ilvl w:val="0"/>
          <w:numId w:val="72"/>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5F1EDDED" w:rsidR="000C23F8" w:rsidRPr="008B48AD" w:rsidRDefault="000C23F8" w:rsidP="003C1D9C">
      <w:pPr>
        <w:numPr>
          <w:ilvl w:val="0"/>
          <w:numId w:val="72"/>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2BA3D841" w:rsidR="000C23F8" w:rsidRPr="006A4FD3" w:rsidRDefault="000C23F8" w:rsidP="003C1D9C">
      <w:pPr>
        <w:numPr>
          <w:ilvl w:val="0"/>
          <w:numId w:val="72"/>
        </w:numPr>
        <w:autoSpaceDE w:val="0"/>
        <w:autoSpaceDN w:val="0"/>
        <w:adjustRightInd w:val="0"/>
        <w:jc w:val="both"/>
        <w:rPr>
          <w:i/>
          <w:iCs/>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sidRPr="006A4FD3">
        <w:rPr>
          <w:sz w:val="22"/>
          <w:szCs w:val="22"/>
        </w:rPr>
        <w:t>Umowy, Wykonawca poniesie (zwróci Zamawiającemu) wszystkie koszty i wydatki z tym związane, wliczając w to koszty zapłacone przez Zamawiającego na rzecz osób trzecich, których prawa zostały naruszone.</w:t>
      </w:r>
    </w:p>
    <w:p w14:paraId="74A6D7A3" w14:textId="2B0ACD9A" w:rsidR="000C23F8" w:rsidRPr="006A4FD3" w:rsidRDefault="000C23F8" w:rsidP="003C1D9C">
      <w:pPr>
        <w:numPr>
          <w:ilvl w:val="0"/>
          <w:numId w:val="72"/>
        </w:numPr>
        <w:spacing w:line="259" w:lineRule="auto"/>
        <w:ind w:left="357"/>
        <w:jc w:val="both"/>
        <w:rPr>
          <w:sz w:val="22"/>
          <w:szCs w:val="22"/>
        </w:rPr>
      </w:pPr>
      <w:r w:rsidRPr="006A4FD3">
        <w:rPr>
          <w:sz w:val="22"/>
          <w:szCs w:val="22"/>
        </w:rPr>
        <w:t xml:space="preserve">Realizacja Umowy </w:t>
      </w:r>
      <w:r w:rsidRPr="006A4FD3">
        <w:rPr>
          <w:i/>
          <w:iCs/>
          <w:sz w:val="22"/>
          <w:szCs w:val="22"/>
        </w:rPr>
        <w:t>wymaga</w:t>
      </w:r>
      <w:r w:rsidRPr="006A4FD3">
        <w:rPr>
          <w:sz w:val="22"/>
          <w:szCs w:val="22"/>
        </w:rPr>
        <w:t xml:space="preserve"> świadczenia usług przez Zamawiającego na rzecz Wykonawcy na podstawie odrębnej umowy </w:t>
      </w:r>
      <w:bookmarkStart w:id="144" w:name="_Hlk146741712"/>
      <w:r w:rsidRPr="006A4FD3">
        <w:rPr>
          <w:sz w:val="22"/>
          <w:szCs w:val="22"/>
        </w:rPr>
        <w:t>(</w:t>
      </w:r>
      <w:r w:rsidR="006C04A7" w:rsidRPr="006A4FD3">
        <w:rPr>
          <w:sz w:val="22"/>
          <w:szCs w:val="22"/>
        </w:rPr>
        <w:t xml:space="preserve">dalej jako </w:t>
      </w:r>
      <w:r w:rsidRPr="006A4FD3">
        <w:rPr>
          <w:b/>
          <w:bCs/>
          <w:sz w:val="22"/>
          <w:szCs w:val="22"/>
        </w:rPr>
        <w:t>Umowa Przychodowa</w:t>
      </w:r>
      <w:r w:rsidRPr="006A4FD3">
        <w:rPr>
          <w:sz w:val="22"/>
          <w:szCs w:val="22"/>
        </w:rPr>
        <w:t xml:space="preserve">). </w:t>
      </w:r>
      <w:bookmarkEnd w:id="144"/>
    </w:p>
    <w:p w14:paraId="3FAB7D67" w14:textId="77777777" w:rsidR="000C23F8" w:rsidRPr="006A4FD3" w:rsidRDefault="000C23F8" w:rsidP="003C1D9C">
      <w:pPr>
        <w:numPr>
          <w:ilvl w:val="0"/>
          <w:numId w:val="72"/>
        </w:numPr>
        <w:spacing w:line="259" w:lineRule="auto"/>
        <w:ind w:left="357"/>
        <w:jc w:val="both"/>
        <w:rPr>
          <w:sz w:val="22"/>
          <w:szCs w:val="22"/>
        </w:rPr>
      </w:pPr>
      <w:r w:rsidRPr="006A4FD3">
        <w:rPr>
          <w:sz w:val="22"/>
          <w:szCs w:val="22"/>
        </w:rPr>
        <w:t>Warunki zawarcia Umowy Przychodowej zawiera Szczegółowy Opis Przedmiotu Zamówienia.</w:t>
      </w:r>
    </w:p>
    <w:p w14:paraId="055A860C" w14:textId="77777777" w:rsidR="000C23F8" w:rsidRPr="006A4FD3" w:rsidRDefault="000C23F8" w:rsidP="000C23F8">
      <w:pPr>
        <w:pStyle w:val="Nagwek2"/>
      </w:pPr>
      <w:bookmarkStart w:id="145" w:name="_Toc64016202"/>
      <w:bookmarkStart w:id="146" w:name="_Toc106095862"/>
      <w:bookmarkStart w:id="147" w:name="_Toc106096302"/>
      <w:bookmarkStart w:id="148" w:name="_Toc106096406"/>
      <w:bookmarkStart w:id="149" w:name="_Toc204150227"/>
      <w:bookmarkEnd w:id="141"/>
      <w:r w:rsidRPr="006A4FD3">
        <w:t>§ 3. Cena i sposób rozliczeń</w:t>
      </w:r>
      <w:bookmarkEnd w:id="145"/>
      <w:bookmarkEnd w:id="146"/>
      <w:bookmarkEnd w:id="147"/>
      <w:bookmarkEnd w:id="148"/>
      <w:bookmarkEnd w:id="149"/>
    </w:p>
    <w:p w14:paraId="0D852A47" w14:textId="27DC6047" w:rsidR="00F5692A" w:rsidRPr="006A4FD3" w:rsidRDefault="00F5692A" w:rsidP="006A4FD3">
      <w:pPr>
        <w:numPr>
          <w:ilvl w:val="0"/>
          <w:numId w:val="41"/>
        </w:numPr>
        <w:spacing w:line="259" w:lineRule="auto"/>
        <w:ind w:hanging="357"/>
        <w:jc w:val="both"/>
        <w:rPr>
          <w:sz w:val="22"/>
          <w:szCs w:val="22"/>
        </w:rPr>
      </w:pPr>
      <w:r w:rsidRPr="006A4FD3">
        <w:rPr>
          <w:sz w:val="22"/>
          <w:szCs w:val="22"/>
        </w:rPr>
        <w:t xml:space="preserve">Wartość Umowy  nie przekroczy :  ……………… </w:t>
      </w:r>
      <w:r w:rsidRPr="00681415">
        <w:rPr>
          <w:sz w:val="22"/>
          <w:szCs w:val="22"/>
        </w:rPr>
        <w:t>zł netto.</w:t>
      </w:r>
    </w:p>
    <w:p w14:paraId="48B38FFA" w14:textId="77777777" w:rsidR="00F5692A" w:rsidRPr="00681415" w:rsidRDefault="00F5692A" w:rsidP="00F5692A">
      <w:pPr>
        <w:spacing w:line="259" w:lineRule="auto"/>
        <w:ind w:left="360"/>
        <w:jc w:val="both"/>
        <w:rPr>
          <w:sz w:val="22"/>
          <w:szCs w:val="22"/>
        </w:rPr>
      </w:pPr>
      <w:r w:rsidRPr="00681415">
        <w:rPr>
          <w:sz w:val="22"/>
          <w:szCs w:val="22"/>
        </w:rPr>
        <w:t xml:space="preserve">w tym: </w:t>
      </w:r>
    </w:p>
    <w:p w14:paraId="66F43AFD" w14:textId="77777777" w:rsidR="006A4FD3" w:rsidRPr="00A1235F" w:rsidRDefault="006A4FD3" w:rsidP="006A4FD3">
      <w:pPr>
        <w:pStyle w:val="bullet"/>
        <w:spacing w:before="0" w:after="0"/>
        <w:ind w:left="360"/>
        <w:jc w:val="both"/>
        <w:rPr>
          <w:sz w:val="22"/>
          <w:szCs w:val="22"/>
        </w:rPr>
      </w:pPr>
      <w:r w:rsidRPr="00A1235F">
        <w:rPr>
          <w:sz w:val="22"/>
          <w:szCs w:val="22"/>
        </w:rPr>
        <w:t>- badanie próby węgla (około 3 próby rocznie)</w:t>
      </w:r>
      <w:r w:rsidRPr="00A1235F">
        <w:rPr>
          <w:sz w:val="22"/>
          <w:szCs w:val="22"/>
        </w:rPr>
        <w:tab/>
      </w:r>
      <w:r w:rsidRPr="00A1235F">
        <w:rPr>
          <w:sz w:val="22"/>
          <w:szCs w:val="22"/>
        </w:rPr>
        <w:tab/>
        <w:t>………………………….. zł/badanie</w:t>
      </w:r>
    </w:p>
    <w:p w14:paraId="4287E2B6" w14:textId="77777777" w:rsidR="006A4FD3" w:rsidRPr="00A1235F" w:rsidRDefault="006A4FD3" w:rsidP="006A4FD3">
      <w:pPr>
        <w:pStyle w:val="bullet"/>
        <w:spacing w:before="0" w:after="0"/>
        <w:ind w:left="360"/>
        <w:jc w:val="both"/>
        <w:rPr>
          <w:sz w:val="22"/>
          <w:szCs w:val="22"/>
        </w:rPr>
      </w:pPr>
      <w:r w:rsidRPr="00A1235F">
        <w:rPr>
          <w:sz w:val="22"/>
          <w:szCs w:val="22"/>
        </w:rPr>
        <w:t>- badanie próby odpadu paleniskowego  (około 4 próby rocznie)</w:t>
      </w:r>
      <w:r w:rsidRPr="00A1235F">
        <w:rPr>
          <w:sz w:val="22"/>
          <w:szCs w:val="22"/>
        </w:rPr>
        <w:tab/>
        <w:t>……….…..…….. zł/badanie</w:t>
      </w:r>
    </w:p>
    <w:p w14:paraId="53E72E9E" w14:textId="43773BD6" w:rsidR="006A4FD3" w:rsidRDefault="006A4FD3" w:rsidP="006A4FD3">
      <w:pPr>
        <w:pStyle w:val="bullet"/>
        <w:spacing w:before="0" w:after="0"/>
        <w:ind w:left="360"/>
        <w:jc w:val="both"/>
        <w:rPr>
          <w:sz w:val="22"/>
          <w:szCs w:val="22"/>
        </w:rPr>
      </w:pPr>
      <w:r w:rsidRPr="00A1235F">
        <w:rPr>
          <w:sz w:val="22"/>
          <w:szCs w:val="22"/>
        </w:rPr>
        <w:t>- badanie próby gazu (365 prób rocznie)</w:t>
      </w:r>
      <w:r w:rsidRPr="00A1235F">
        <w:rPr>
          <w:sz w:val="22"/>
          <w:szCs w:val="22"/>
        </w:rPr>
        <w:tab/>
      </w:r>
      <w:r w:rsidRPr="00A1235F">
        <w:rPr>
          <w:sz w:val="22"/>
          <w:szCs w:val="22"/>
        </w:rPr>
        <w:tab/>
      </w:r>
      <w:r>
        <w:rPr>
          <w:sz w:val="22"/>
          <w:szCs w:val="22"/>
        </w:rPr>
        <w:t xml:space="preserve">             </w:t>
      </w:r>
      <w:r w:rsidRPr="00A1235F">
        <w:rPr>
          <w:sz w:val="22"/>
          <w:szCs w:val="22"/>
        </w:rPr>
        <w:t>………………………….. zł/badanie</w:t>
      </w:r>
    </w:p>
    <w:p w14:paraId="4AD6E146" w14:textId="45FB4732" w:rsidR="00F5692A" w:rsidRPr="00F8529D" w:rsidRDefault="00F5692A" w:rsidP="003C1D9C">
      <w:pPr>
        <w:numPr>
          <w:ilvl w:val="0"/>
          <w:numId w:val="41"/>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10E0489B" w14:textId="53F93801" w:rsidR="00F5692A" w:rsidRPr="006E238E" w:rsidRDefault="00F5692A" w:rsidP="006A4FD3">
      <w:pPr>
        <w:numPr>
          <w:ilvl w:val="0"/>
          <w:numId w:val="41"/>
        </w:numPr>
        <w:spacing w:line="259" w:lineRule="auto"/>
        <w:ind w:hanging="357"/>
        <w:jc w:val="both"/>
        <w:rPr>
          <w:sz w:val="22"/>
          <w:szCs w:val="22"/>
        </w:rPr>
      </w:pPr>
      <w:bookmarkStart w:id="150" w:name="_Hlk148610831"/>
      <w:r w:rsidRPr="006A4FD3">
        <w:rPr>
          <w:sz w:val="22"/>
          <w:szCs w:val="22"/>
        </w:rPr>
        <w:t xml:space="preserve">Ceny jednostkowe netto, w oparciu o które będą rozliczane </w:t>
      </w:r>
      <w:r w:rsidRPr="006E238E">
        <w:rPr>
          <w:sz w:val="22"/>
          <w:szCs w:val="22"/>
        </w:rPr>
        <w:t xml:space="preserve">wykonane usługi zawiera Cennik, stanowiący </w:t>
      </w:r>
      <w:r w:rsidRPr="006E238E">
        <w:rPr>
          <w:b/>
          <w:bCs/>
          <w:sz w:val="22"/>
          <w:szCs w:val="22"/>
        </w:rPr>
        <w:t>Załącznik nr 2 do Umowy</w:t>
      </w:r>
      <w:r w:rsidRPr="006E238E">
        <w:rPr>
          <w:sz w:val="22"/>
          <w:szCs w:val="22"/>
        </w:rPr>
        <w:t xml:space="preserve">. </w:t>
      </w:r>
    </w:p>
    <w:bookmarkEnd w:id="150"/>
    <w:p w14:paraId="074E11E4" w14:textId="77777777" w:rsidR="00F5692A" w:rsidRPr="006E238E" w:rsidRDefault="00F5692A" w:rsidP="003C1D9C">
      <w:pPr>
        <w:numPr>
          <w:ilvl w:val="0"/>
          <w:numId w:val="41"/>
        </w:numPr>
        <w:spacing w:line="259" w:lineRule="auto"/>
        <w:ind w:left="357" w:hanging="357"/>
        <w:jc w:val="both"/>
        <w:rPr>
          <w:sz w:val="22"/>
          <w:szCs w:val="22"/>
        </w:rPr>
      </w:pPr>
      <w:r w:rsidRPr="006E238E">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3C1D9C">
      <w:pPr>
        <w:pStyle w:val="bullet"/>
        <w:numPr>
          <w:ilvl w:val="0"/>
          <w:numId w:val="41"/>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3C1D9C">
      <w:pPr>
        <w:numPr>
          <w:ilvl w:val="0"/>
          <w:numId w:val="41"/>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3C1D9C">
      <w:pPr>
        <w:pStyle w:val="Tekstpodstawowy"/>
        <w:numPr>
          <w:ilvl w:val="0"/>
          <w:numId w:val="41"/>
        </w:numPr>
        <w:tabs>
          <w:tab w:val="left" w:pos="851"/>
        </w:tabs>
        <w:spacing w:after="0"/>
        <w:jc w:val="both"/>
        <w:rPr>
          <w:iCs/>
          <w:sz w:val="22"/>
          <w:szCs w:val="22"/>
        </w:rPr>
      </w:pPr>
      <w:bookmarkStart w:id="151" w:name="_Hlk148343732"/>
      <w:r w:rsidRPr="00F8529D">
        <w:rPr>
          <w:iCs/>
          <w:sz w:val="22"/>
          <w:szCs w:val="22"/>
        </w:rPr>
        <w:t>W przypadku, gdy Wykonawcą jest podmiot zagraniczny, zgodnie z ustawą o podatku od towarów i usług, Zamawiający jest zobowiązany rozliczyć podatek VAT.</w:t>
      </w:r>
    </w:p>
    <w:bookmarkEnd w:id="151"/>
    <w:p w14:paraId="1B7E24F4" w14:textId="77777777" w:rsidR="00F5692A" w:rsidRDefault="00F5692A" w:rsidP="003C1D9C">
      <w:pPr>
        <w:pStyle w:val="Tekstpodstawowy"/>
        <w:numPr>
          <w:ilvl w:val="0"/>
          <w:numId w:val="41"/>
        </w:numPr>
        <w:tabs>
          <w:tab w:val="left" w:pos="851"/>
        </w:tabs>
        <w:spacing w:after="0"/>
        <w:jc w:val="both"/>
        <w:rPr>
          <w:sz w:val="22"/>
          <w:szCs w:val="22"/>
        </w:rPr>
      </w:pPr>
      <w:r w:rsidRPr="00F8529D">
        <w:rPr>
          <w:sz w:val="22"/>
          <w:szCs w:val="22"/>
        </w:rPr>
        <w:lastRenderedPageBreak/>
        <w:t xml:space="preserve">W przypadku, gdy z realizacją Umowy wiążą się obowiązki </w:t>
      </w:r>
      <w:r w:rsidRPr="00AD47F9">
        <w:rPr>
          <w:sz w:val="22"/>
          <w:szCs w:val="22"/>
        </w:rPr>
        <w:t>celne (w tym związane z formalnościami celnymi i zapłatą cła), obowiązki te spoczywają na Wykonawcy.</w:t>
      </w:r>
    </w:p>
    <w:p w14:paraId="521B0E01" w14:textId="775822F1" w:rsidR="006E238E" w:rsidRPr="00854ED6" w:rsidRDefault="006E238E" w:rsidP="006E238E">
      <w:pPr>
        <w:numPr>
          <w:ilvl w:val="0"/>
          <w:numId w:val="41"/>
        </w:numPr>
        <w:spacing w:line="259" w:lineRule="auto"/>
        <w:jc w:val="both"/>
        <w:rPr>
          <w:strike/>
          <w:sz w:val="22"/>
          <w:szCs w:val="22"/>
        </w:rPr>
      </w:pPr>
      <w:r w:rsidRPr="00AD47F9">
        <w:rPr>
          <w:sz w:val="22"/>
          <w:szCs w:val="22"/>
        </w:rPr>
        <w:t xml:space="preserve">Wykonawcy przysługuje </w:t>
      </w:r>
      <w:r w:rsidRPr="00BB3927">
        <w:rPr>
          <w:sz w:val="22"/>
          <w:szCs w:val="22"/>
        </w:rPr>
        <w:t xml:space="preserve">wynagrodzenie za </w:t>
      </w:r>
      <w:r w:rsidRPr="00CF4E5E">
        <w:rPr>
          <w:sz w:val="22"/>
          <w:szCs w:val="22"/>
        </w:rPr>
        <w:t>f</w:t>
      </w:r>
      <w:r w:rsidRPr="00BB3927">
        <w:rPr>
          <w:sz w:val="22"/>
          <w:szCs w:val="22"/>
        </w:rPr>
        <w:t xml:space="preserve">aktycznie świadczone </w:t>
      </w:r>
      <w:r w:rsidRPr="00BB3927">
        <w:rPr>
          <w:i/>
          <w:iCs/>
          <w:sz w:val="22"/>
          <w:szCs w:val="22"/>
        </w:rPr>
        <w:t>usługi</w:t>
      </w:r>
      <w:r w:rsidRPr="00BB3927">
        <w:rPr>
          <w:sz w:val="22"/>
          <w:szCs w:val="22"/>
        </w:rPr>
        <w:t>, które rozliczane będą</w:t>
      </w:r>
      <w:r>
        <w:rPr>
          <w:sz w:val="22"/>
          <w:szCs w:val="22"/>
        </w:rPr>
        <w:t xml:space="preserve">              </w:t>
      </w:r>
      <w:r w:rsidRPr="00BB3927">
        <w:rPr>
          <w:sz w:val="22"/>
          <w:szCs w:val="22"/>
        </w:rPr>
        <w:t xml:space="preserve"> w </w:t>
      </w:r>
      <w:r w:rsidRPr="00BB3927">
        <w:rPr>
          <w:sz w:val="22"/>
          <w:szCs w:val="22"/>
          <w:lang w:val="cs-CZ"/>
        </w:rPr>
        <w:t>okresach miesięcznych na podstawie</w:t>
      </w:r>
      <w:r w:rsidRPr="00BB3927">
        <w:rPr>
          <w:i/>
          <w:iCs/>
          <w:sz w:val="22"/>
          <w:szCs w:val="22"/>
          <w:lang w:val="cs-CZ"/>
        </w:rPr>
        <w:t xml:space="preserve"> faktycznej ilości badań</w:t>
      </w:r>
      <w:r w:rsidRPr="00BB3927">
        <w:rPr>
          <w:sz w:val="22"/>
          <w:szCs w:val="22"/>
          <w:lang w:val="cs-CZ"/>
        </w:rPr>
        <w:t xml:space="preserve"> i cen jednostkowych netto,  zgodnie z </w:t>
      </w:r>
      <w:r w:rsidRPr="00BB3927">
        <w:rPr>
          <w:b/>
          <w:bCs/>
          <w:sz w:val="22"/>
          <w:szCs w:val="22"/>
          <w:lang w:val="cs-CZ"/>
        </w:rPr>
        <w:t xml:space="preserve">Załącznikiem nr 2 </w:t>
      </w:r>
      <w:r w:rsidRPr="00BB3927">
        <w:rPr>
          <w:sz w:val="22"/>
          <w:szCs w:val="22"/>
          <w:lang w:val="cs-CZ"/>
        </w:rPr>
        <w:t>do Umowy.</w:t>
      </w:r>
    </w:p>
    <w:p w14:paraId="213F72DE" w14:textId="77777777" w:rsidR="000C23F8" w:rsidRPr="00AE1A7A" w:rsidRDefault="000C23F8" w:rsidP="003C1D9C">
      <w:pPr>
        <w:numPr>
          <w:ilvl w:val="0"/>
          <w:numId w:val="41"/>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3C1D9C">
      <w:pPr>
        <w:numPr>
          <w:ilvl w:val="0"/>
          <w:numId w:val="41"/>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52" w:name="_Toc106095863"/>
      <w:bookmarkStart w:id="153" w:name="_Toc106096303"/>
      <w:bookmarkStart w:id="154" w:name="_Toc106096407"/>
      <w:bookmarkStart w:id="155" w:name="_Toc204150228"/>
      <w:r w:rsidRPr="00500E2A">
        <w:t>§</w:t>
      </w:r>
      <w:r>
        <w:t xml:space="preserve"> </w:t>
      </w:r>
      <w:r w:rsidRPr="00500E2A">
        <w:t>4. Fakturowanie i płatności</w:t>
      </w:r>
      <w:bookmarkEnd w:id="152"/>
      <w:bookmarkEnd w:id="153"/>
      <w:bookmarkEnd w:id="154"/>
      <w:bookmarkEnd w:id="155"/>
    </w:p>
    <w:p w14:paraId="7DE2F709" w14:textId="4BEB1ED0" w:rsidR="00921060" w:rsidRPr="00583E49" w:rsidRDefault="000C23F8" w:rsidP="00921060">
      <w:pPr>
        <w:numPr>
          <w:ilvl w:val="0"/>
          <w:numId w:val="62"/>
        </w:numPr>
        <w:jc w:val="both"/>
        <w:rPr>
          <w:sz w:val="22"/>
          <w:szCs w:val="22"/>
        </w:rPr>
      </w:pPr>
      <w:bookmarkStart w:id="156" w:name="_Hlk83031827"/>
      <w:bookmarkStart w:id="157"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w:t>
      </w:r>
      <w:r w:rsidRPr="00583E49">
        <w:rPr>
          <w:sz w:val="22"/>
          <w:szCs w:val="22"/>
        </w:rPr>
        <w:t>Do faktury Wykonawca zobowiązany jest dołączyć Protokół odbioru</w:t>
      </w:r>
      <w:r w:rsidR="006C04A7" w:rsidRPr="00583E49">
        <w:rPr>
          <w:sz w:val="22"/>
          <w:szCs w:val="22"/>
        </w:rPr>
        <w:t xml:space="preserve"> podpisany </w:t>
      </w:r>
      <w:r w:rsidR="00C30D61" w:rsidRPr="00583E49">
        <w:rPr>
          <w:sz w:val="22"/>
          <w:szCs w:val="22"/>
        </w:rPr>
        <w:t>zgodnie z ust. 3.</w:t>
      </w:r>
      <w:r w:rsidRPr="00583E49">
        <w:rPr>
          <w:sz w:val="22"/>
          <w:szCs w:val="22"/>
        </w:rPr>
        <w:t xml:space="preserve"> (</w:t>
      </w:r>
      <w:r w:rsidRPr="00583E49">
        <w:rPr>
          <w:i/>
          <w:iCs/>
          <w:sz w:val="22"/>
          <w:szCs w:val="22"/>
        </w:rPr>
        <w:t>wzór stanowi Załącznik nr 1.1. do umowy - jeżeli dotyczy</w:t>
      </w:r>
      <w:r w:rsidRPr="00583E49">
        <w:rPr>
          <w:sz w:val="22"/>
          <w:szCs w:val="22"/>
        </w:rPr>
        <w:t xml:space="preserve">). </w:t>
      </w:r>
      <w:bookmarkStart w:id="158" w:name="_Hlk155937703"/>
    </w:p>
    <w:bookmarkEnd w:id="158"/>
    <w:p w14:paraId="7A8006C2" w14:textId="504E06A1" w:rsidR="000C23F8" w:rsidRPr="00583E49" w:rsidRDefault="000C23F8" w:rsidP="003C1D9C">
      <w:pPr>
        <w:numPr>
          <w:ilvl w:val="0"/>
          <w:numId w:val="62"/>
        </w:numPr>
        <w:jc w:val="both"/>
        <w:rPr>
          <w:strike/>
          <w:sz w:val="24"/>
          <w:szCs w:val="24"/>
        </w:rPr>
      </w:pPr>
      <w:r w:rsidRPr="00583E49">
        <w:rPr>
          <w:sz w:val="22"/>
          <w:szCs w:val="22"/>
        </w:rPr>
        <w:t xml:space="preserve">Gdy Wykonawcą umowy jest konsorcjum, w Protokole odbioru wskazuje się członka konsorcjum który wystawi fakturę za objęty </w:t>
      </w:r>
      <w:r w:rsidR="000E40FD" w:rsidRPr="00583E49">
        <w:rPr>
          <w:sz w:val="22"/>
          <w:szCs w:val="22"/>
        </w:rPr>
        <w:t>P</w:t>
      </w:r>
      <w:r w:rsidRPr="00583E49">
        <w:rPr>
          <w:sz w:val="22"/>
          <w:szCs w:val="22"/>
        </w:rPr>
        <w:t xml:space="preserve">rotokołem </w:t>
      </w:r>
      <w:r w:rsidR="000E40FD" w:rsidRPr="00583E49">
        <w:rPr>
          <w:sz w:val="22"/>
          <w:szCs w:val="22"/>
        </w:rPr>
        <w:t xml:space="preserve">odbioru </w:t>
      </w:r>
      <w:r w:rsidRPr="00583E49">
        <w:rPr>
          <w:sz w:val="22"/>
          <w:szCs w:val="22"/>
        </w:rPr>
        <w:t xml:space="preserve">przedmiot </w:t>
      </w:r>
      <w:r w:rsidR="006C04A7" w:rsidRPr="00583E49">
        <w:rPr>
          <w:sz w:val="22"/>
          <w:szCs w:val="22"/>
        </w:rPr>
        <w:t>U</w:t>
      </w:r>
      <w:r w:rsidRPr="00583E49">
        <w:rPr>
          <w:sz w:val="22"/>
          <w:szCs w:val="22"/>
        </w:rPr>
        <w:t xml:space="preserve">mowy. W przypadku gdy faktury za objęty </w:t>
      </w:r>
      <w:r w:rsidR="000E40FD" w:rsidRPr="00583E49">
        <w:rPr>
          <w:sz w:val="22"/>
          <w:szCs w:val="22"/>
        </w:rPr>
        <w:t>P</w:t>
      </w:r>
      <w:r w:rsidRPr="00583E49">
        <w:rPr>
          <w:sz w:val="22"/>
          <w:szCs w:val="22"/>
        </w:rPr>
        <w:t xml:space="preserve">rotokołem </w:t>
      </w:r>
      <w:r w:rsidR="000E40FD" w:rsidRPr="00583E49">
        <w:rPr>
          <w:sz w:val="22"/>
          <w:szCs w:val="22"/>
        </w:rPr>
        <w:t xml:space="preserve">odbioru </w:t>
      </w:r>
      <w:r w:rsidRPr="00583E49">
        <w:rPr>
          <w:sz w:val="22"/>
          <w:szCs w:val="22"/>
        </w:rPr>
        <w:t xml:space="preserve">przedmiot </w:t>
      </w:r>
      <w:r w:rsidR="006C04A7" w:rsidRPr="00583E49">
        <w:rPr>
          <w:sz w:val="22"/>
          <w:szCs w:val="22"/>
        </w:rPr>
        <w:t>U</w:t>
      </w:r>
      <w:r w:rsidRPr="00583E49">
        <w:rPr>
          <w:sz w:val="22"/>
          <w:szCs w:val="22"/>
        </w:rPr>
        <w:t xml:space="preserve">mowy wystawi dwóch lub więcej członków konsorcjum w </w:t>
      </w:r>
      <w:r w:rsidR="000E40FD" w:rsidRPr="00583E49">
        <w:rPr>
          <w:sz w:val="22"/>
          <w:szCs w:val="22"/>
        </w:rPr>
        <w:t>P</w:t>
      </w:r>
      <w:r w:rsidRPr="00583E49">
        <w:rPr>
          <w:sz w:val="22"/>
          <w:szCs w:val="22"/>
        </w:rPr>
        <w:t xml:space="preserve">rotokole odbioru wskazuje się wartość netto każdej z faktur. Zapłata faktur zgodnie ze wskazaniem zawartym w </w:t>
      </w:r>
      <w:r w:rsidR="000E40FD" w:rsidRPr="00583E49">
        <w:rPr>
          <w:sz w:val="22"/>
          <w:szCs w:val="22"/>
        </w:rPr>
        <w:t>P</w:t>
      </w:r>
      <w:r w:rsidRPr="00583E49">
        <w:rPr>
          <w:sz w:val="22"/>
          <w:szCs w:val="22"/>
        </w:rPr>
        <w:t xml:space="preserve">rotokole odbioru jest równoznaczna ze spełnieniem świadczenia za objęty </w:t>
      </w:r>
      <w:r w:rsidR="000E40FD" w:rsidRPr="00583E49">
        <w:rPr>
          <w:sz w:val="22"/>
          <w:szCs w:val="22"/>
        </w:rPr>
        <w:t>P</w:t>
      </w:r>
      <w:r w:rsidRPr="00583E49">
        <w:rPr>
          <w:sz w:val="22"/>
          <w:szCs w:val="22"/>
        </w:rPr>
        <w:t xml:space="preserve">rotokołem </w:t>
      </w:r>
      <w:r w:rsidR="000E40FD" w:rsidRPr="00583E49">
        <w:rPr>
          <w:sz w:val="22"/>
          <w:szCs w:val="22"/>
        </w:rPr>
        <w:t xml:space="preserve">odbioru </w:t>
      </w:r>
      <w:r w:rsidRPr="00583E49">
        <w:rPr>
          <w:sz w:val="22"/>
          <w:szCs w:val="22"/>
        </w:rPr>
        <w:t xml:space="preserve">przedmiot </w:t>
      </w:r>
      <w:r w:rsidR="006C04A7" w:rsidRPr="00583E49">
        <w:rPr>
          <w:sz w:val="22"/>
          <w:szCs w:val="22"/>
        </w:rPr>
        <w:t>U</w:t>
      </w:r>
      <w:r w:rsidRPr="00583E49">
        <w:rPr>
          <w:sz w:val="22"/>
          <w:szCs w:val="22"/>
        </w:rPr>
        <w:t xml:space="preserve">mowy wobec wszystkich wykonawców </w:t>
      </w:r>
      <w:r w:rsidR="006C04A7" w:rsidRPr="00583E49">
        <w:rPr>
          <w:sz w:val="22"/>
          <w:szCs w:val="22"/>
        </w:rPr>
        <w:t>U</w:t>
      </w:r>
      <w:r w:rsidRPr="00583E49">
        <w:rPr>
          <w:sz w:val="22"/>
          <w:szCs w:val="22"/>
        </w:rPr>
        <w:t xml:space="preserve">mowy. </w:t>
      </w:r>
    </w:p>
    <w:p w14:paraId="1C90404F" w14:textId="77777777" w:rsidR="000C23F8" w:rsidRPr="00583E49" w:rsidRDefault="000C23F8" w:rsidP="003C1D9C">
      <w:pPr>
        <w:numPr>
          <w:ilvl w:val="0"/>
          <w:numId w:val="62"/>
        </w:numPr>
        <w:jc w:val="both"/>
        <w:rPr>
          <w:sz w:val="24"/>
          <w:szCs w:val="24"/>
        </w:rPr>
      </w:pPr>
      <w:r w:rsidRPr="00583E49">
        <w:rPr>
          <w:sz w:val="22"/>
          <w:szCs w:val="22"/>
        </w:rPr>
        <w:t xml:space="preserve">Protokół odbioru podpisują upoważnieni przedstawiciele Stron wskazani w Umowie. </w:t>
      </w:r>
    </w:p>
    <w:bookmarkEnd w:id="156"/>
    <w:p w14:paraId="64FFC5AD" w14:textId="305B828A" w:rsidR="000C23F8" w:rsidRPr="00583E49" w:rsidRDefault="000C23F8" w:rsidP="003C1D9C">
      <w:pPr>
        <w:numPr>
          <w:ilvl w:val="0"/>
          <w:numId w:val="62"/>
        </w:numPr>
        <w:jc w:val="both"/>
        <w:rPr>
          <w:sz w:val="22"/>
          <w:szCs w:val="22"/>
        </w:rPr>
      </w:pPr>
      <w:r w:rsidRPr="00583E49">
        <w:rPr>
          <w:sz w:val="22"/>
          <w:szCs w:val="22"/>
        </w:rPr>
        <w:t>Faktury należy wystawiać zgodnie z obowiązującymi przepisami.</w:t>
      </w:r>
    </w:p>
    <w:p w14:paraId="6B79EB81" w14:textId="5DC5D6AA" w:rsidR="000E40FD" w:rsidRPr="00583E49" w:rsidRDefault="000E40FD" w:rsidP="003C1D9C">
      <w:pPr>
        <w:numPr>
          <w:ilvl w:val="0"/>
          <w:numId w:val="62"/>
        </w:numPr>
        <w:jc w:val="both"/>
        <w:rPr>
          <w:sz w:val="24"/>
          <w:szCs w:val="24"/>
        </w:rPr>
      </w:pPr>
      <w:bookmarkStart w:id="159" w:name="_Hlk214269751"/>
      <w:r w:rsidRPr="00583E49">
        <w:rPr>
          <w:sz w:val="22"/>
          <w:szCs w:val="22"/>
        </w:rPr>
        <w:t xml:space="preserve">Wykonawca zobowiązany jest wystawić jedną fakturę obejmującą całe wynagrodzenie </w:t>
      </w:r>
      <w:r w:rsidR="00942C2F">
        <w:rPr>
          <w:sz w:val="22"/>
          <w:szCs w:val="22"/>
        </w:rPr>
        <w:t>za dany miesiąc</w:t>
      </w:r>
      <w:r w:rsidR="00CF4E5E">
        <w:rPr>
          <w:sz w:val="22"/>
          <w:szCs w:val="22"/>
        </w:rPr>
        <w:t>,</w:t>
      </w:r>
      <w:r w:rsidR="00942C2F">
        <w:rPr>
          <w:sz w:val="22"/>
          <w:szCs w:val="22"/>
        </w:rPr>
        <w:t xml:space="preserve"> </w:t>
      </w:r>
      <w:r w:rsidRPr="00CF4E5E">
        <w:rPr>
          <w:strike/>
          <w:sz w:val="22"/>
          <w:szCs w:val="22"/>
          <w:highlight w:val="yellow"/>
        </w:rPr>
        <w:t>Wykonawcy należne</w:t>
      </w:r>
      <w:r w:rsidRPr="00583E49">
        <w:rPr>
          <w:sz w:val="22"/>
          <w:szCs w:val="22"/>
        </w:rPr>
        <w:t xml:space="preserve"> w związku z realizacją zakresu przedmiotu umowy objętego danym Protokołem odbioru. W przypadku uchybienia obowiązkowi określonemu w zdaniu poprzednim, należność objęte fakturami </w:t>
      </w:r>
      <w:r w:rsidRPr="00F8529D">
        <w:rPr>
          <w:sz w:val="22"/>
          <w:szCs w:val="22"/>
        </w:rPr>
        <w:t xml:space="preserve">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w:t>
      </w:r>
      <w:r w:rsidRPr="00583E49">
        <w:rPr>
          <w:sz w:val="22"/>
          <w:szCs w:val="22"/>
        </w:rPr>
        <w:t>handlowych.</w:t>
      </w:r>
    </w:p>
    <w:bookmarkEnd w:id="157"/>
    <w:bookmarkEnd w:id="159"/>
    <w:p w14:paraId="434F79C7" w14:textId="77777777" w:rsidR="000C23F8" w:rsidRPr="00583E49" w:rsidRDefault="000C23F8" w:rsidP="003C1D9C">
      <w:pPr>
        <w:numPr>
          <w:ilvl w:val="0"/>
          <w:numId w:val="62"/>
        </w:numPr>
        <w:jc w:val="both"/>
        <w:rPr>
          <w:sz w:val="22"/>
          <w:szCs w:val="22"/>
        </w:rPr>
      </w:pPr>
      <w:r w:rsidRPr="00583E49">
        <w:rPr>
          <w:sz w:val="22"/>
          <w:szCs w:val="22"/>
        </w:rPr>
        <w:t>Fakturę należy wystawić na adres:</w:t>
      </w:r>
    </w:p>
    <w:p w14:paraId="5AFFB1C4" w14:textId="5B051D31" w:rsidR="000C23F8" w:rsidRPr="00583E49" w:rsidRDefault="000C23F8" w:rsidP="000C23F8">
      <w:pPr>
        <w:ind w:left="360"/>
        <w:jc w:val="center"/>
        <w:rPr>
          <w:b/>
          <w:sz w:val="22"/>
          <w:szCs w:val="22"/>
        </w:rPr>
      </w:pPr>
      <w:r w:rsidRPr="00583E49">
        <w:rPr>
          <w:b/>
          <w:sz w:val="22"/>
          <w:szCs w:val="22"/>
        </w:rPr>
        <w:t>Polska Grupa Górnicza S.A, 40-039 Katowice, ul. Powstańców 30</w:t>
      </w:r>
      <w:r w:rsidR="00583E49">
        <w:rPr>
          <w:b/>
          <w:sz w:val="22"/>
          <w:szCs w:val="22"/>
        </w:rPr>
        <w:t xml:space="preserve">                                                      </w:t>
      </w:r>
      <w:r w:rsidRPr="00583E49">
        <w:rPr>
          <w:b/>
          <w:sz w:val="22"/>
          <w:szCs w:val="22"/>
        </w:rPr>
        <w:t xml:space="preserve"> Oddział </w:t>
      </w:r>
      <w:r w:rsidR="00583E49">
        <w:rPr>
          <w:b/>
          <w:sz w:val="22"/>
          <w:szCs w:val="22"/>
        </w:rPr>
        <w:t>Zakład Elektrociepłownie</w:t>
      </w:r>
    </w:p>
    <w:p w14:paraId="1E538A51" w14:textId="77777777" w:rsidR="000C23F8" w:rsidRPr="00583E49" w:rsidRDefault="000C23F8" w:rsidP="000C23F8">
      <w:pPr>
        <w:ind w:left="360"/>
        <w:jc w:val="center"/>
        <w:rPr>
          <w:bCs/>
          <w:sz w:val="22"/>
          <w:szCs w:val="22"/>
        </w:rPr>
      </w:pPr>
      <w:r w:rsidRPr="00583E49">
        <w:rPr>
          <w:bCs/>
          <w:sz w:val="22"/>
          <w:szCs w:val="22"/>
        </w:rPr>
        <w:t>oraz przekazać na adres:</w:t>
      </w:r>
    </w:p>
    <w:p w14:paraId="5A2A0055" w14:textId="77777777" w:rsidR="00DB1BDC" w:rsidRPr="00583E49" w:rsidRDefault="000C23F8" w:rsidP="00DD5A7C">
      <w:pPr>
        <w:ind w:left="360"/>
        <w:contextualSpacing/>
        <w:jc w:val="center"/>
        <w:rPr>
          <w:b/>
          <w:sz w:val="22"/>
          <w:szCs w:val="22"/>
        </w:rPr>
      </w:pPr>
      <w:r w:rsidRPr="00583E49">
        <w:rPr>
          <w:b/>
          <w:sz w:val="22"/>
          <w:szCs w:val="22"/>
        </w:rPr>
        <w:t xml:space="preserve">Polska Grupa Górnicza S.A., 44-122 Gliwice, ul. Jasna </w:t>
      </w:r>
      <w:r w:rsidR="00946AC3" w:rsidRPr="00583E49">
        <w:rPr>
          <w:b/>
          <w:sz w:val="22"/>
          <w:szCs w:val="22"/>
        </w:rPr>
        <w:t xml:space="preserve">8 </w:t>
      </w:r>
    </w:p>
    <w:p w14:paraId="16417E48" w14:textId="2B42E389" w:rsidR="000C23F8" w:rsidRPr="00583E49" w:rsidRDefault="000C23F8" w:rsidP="003C1D9C">
      <w:pPr>
        <w:pStyle w:val="Akapitzlist"/>
        <w:numPr>
          <w:ilvl w:val="0"/>
          <w:numId w:val="62"/>
        </w:numPr>
        <w:rPr>
          <w:sz w:val="22"/>
          <w:szCs w:val="22"/>
        </w:rPr>
      </w:pPr>
      <w:r w:rsidRPr="00583E49">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583E49" w:rsidRDefault="000C23F8" w:rsidP="003C1D9C">
      <w:pPr>
        <w:numPr>
          <w:ilvl w:val="0"/>
          <w:numId w:val="62"/>
        </w:numPr>
        <w:jc w:val="both"/>
        <w:rPr>
          <w:sz w:val="22"/>
          <w:szCs w:val="22"/>
        </w:rPr>
      </w:pPr>
      <w:r w:rsidRPr="00583E49">
        <w:rPr>
          <w:sz w:val="22"/>
          <w:szCs w:val="22"/>
        </w:rPr>
        <w:t>Faktury muszą zostać sporządzone w języku polskim i zawierać numer, pod którym Umowa została wpisana do elektronicznego rejestru umów Zamawiającego.</w:t>
      </w:r>
    </w:p>
    <w:p w14:paraId="46231EB6" w14:textId="77777777" w:rsidR="000C23F8" w:rsidRPr="00583E49" w:rsidRDefault="000C23F8" w:rsidP="003C1D9C">
      <w:pPr>
        <w:numPr>
          <w:ilvl w:val="0"/>
          <w:numId w:val="62"/>
        </w:numPr>
        <w:jc w:val="both"/>
        <w:rPr>
          <w:sz w:val="22"/>
          <w:szCs w:val="22"/>
        </w:rPr>
      </w:pPr>
      <w:r w:rsidRPr="00583E49">
        <w:rPr>
          <w:sz w:val="22"/>
          <w:szCs w:val="22"/>
        </w:rPr>
        <w:t>Faktury będą wystawiane w walucie polskiej. Wszelkie płatności dokonywane będą w walucie polskiej.</w:t>
      </w:r>
    </w:p>
    <w:p w14:paraId="4C5E06DB" w14:textId="4D985479" w:rsidR="000C23F8" w:rsidRPr="00853323" w:rsidRDefault="000C23F8" w:rsidP="003C1D9C">
      <w:pPr>
        <w:numPr>
          <w:ilvl w:val="0"/>
          <w:numId w:val="62"/>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3C1D9C">
      <w:pPr>
        <w:numPr>
          <w:ilvl w:val="0"/>
          <w:numId w:val="62"/>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3C1D9C">
      <w:pPr>
        <w:numPr>
          <w:ilvl w:val="0"/>
          <w:numId w:val="62"/>
        </w:numPr>
        <w:jc w:val="both"/>
        <w:rPr>
          <w:sz w:val="22"/>
          <w:szCs w:val="22"/>
        </w:rPr>
      </w:pPr>
      <w:r w:rsidRPr="00EA698B">
        <w:rPr>
          <w:sz w:val="22"/>
          <w:szCs w:val="22"/>
        </w:rPr>
        <w:lastRenderedPageBreak/>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3C1D9C">
      <w:pPr>
        <w:numPr>
          <w:ilvl w:val="0"/>
          <w:numId w:val="62"/>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3C1D9C">
      <w:pPr>
        <w:numPr>
          <w:ilvl w:val="0"/>
          <w:numId w:val="62"/>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3C1D9C">
      <w:pPr>
        <w:pStyle w:val="Tekstpodstawowy"/>
        <w:numPr>
          <w:ilvl w:val="0"/>
          <w:numId w:val="62"/>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3C1D9C">
      <w:pPr>
        <w:numPr>
          <w:ilvl w:val="0"/>
          <w:numId w:val="62"/>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3C1D9C">
      <w:pPr>
        <w:numPr>
          <w:ilvl w:val="0"/>
          <w:numId w:val="62"/>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D85D40" w:rsidRDefault="000C23F8" w:rsidP="003C1D9C">
      <w:pPr>
        <w:numPr>
          <w:ilvl w:val="0"/>
          <w:numId w:val="62"/>
        </w:numPr>
        <w:jc w:val="both"/>
        <w:rPr>
          <w:color w:val="000000" w:themeColor="text1"/>
          <w:sz w:val="22"/>
          <w:szCs w:val="22"/>
        </w:rPr>
      </w:pPr>
      <w:r w:rsidRPr="00D85D40">
        <w:rPr>
          <w:color w:val="000000" w:themeColor="text1"/>
          <w:sz w:val="22"/>
          <w:szCs w:val="22"/>
        </w:rPr>
        <w:t xml:space="preserve">Jeżeli do </w:t>
      </w:r>
      <w:r w:rsidR="00214EE7" w:rsidRPr="00D85D40">
        <w:rPr>
          <w:color w:val="000000" w:themeColor="text1"/>
          <w:sz w:val="22"/>
          <w:szCs w:val="22"/>
        </w:rPr>
        <w:t>przedmiotu zamówienia</w:t>
      </w:r>
      <w:r w:rsidRPr="00D85D40">
        <w:rPr>
          <w:color w:val="000000" w:themeColor="text1"/>
          <w:sz w:val="22"/>
          <w:szCs w:val="22"/>
        </w:rPr>
        <w:t xml:space="preserve"> będą miały zastosowanie przepisy o podatku od towarów </w:t>
      </w:r>
      <w:r w:rsidRPr="00D85D40">
        <w:rPr>
          <w:color w:val="000000" w:themeColor="text1"/>
          <w:sz w:val="22"/>
          <w:szCs w:val="22"/>
        </w:rPr>
        <w:br/>
        <w:t>i usług ustanawiające mechanizm podzielonej płatności Strony obowiązują się uwzględnić ten mechanizm w rozliczaniu Umowy.</w:t>
      </w:r>
    </w:p>
    <w:p w14:paraId="3FE05E92" w14:textId="1483A606" w:rsidR="000C23F8" w:rsidRPr="00D85D40" w:rsidRDefault="000C23F8" w:rsidP="003C1D9C">
      <w:pPr>
        <w:pStyle w:val="Akapitzlist"/>
        <w:numPr>
          <w:ilvl w:val="0"/>
          <w:numId w:val="62"/>
        </w:numPr>
        <w:contextualSpacing w:val="0"/>
        <w:jc w:val="both"/>
        <w:rPr>
          <w:color w:val="000000" w:themeColor="text1"/>
          <w:sz w:val="22"/>
        </w:rPr>
      </w:pPr>
      <w:r w:rsidRPr="00D85D40">
        <w:rPr>
          <w:color w:val="000000" w:themeColor="text1"/>
          <w:sz w:val="22"/>
        </w:rPr>
        <w:t xml:space="preserve">Zgodnie z przepisami polskiego prawa podatkowego: ustawa z dnia 26 lipca 1991 r. o podatku dochodowym od osób fizycznych (dalej: </w:t>
      </w:r>
      <w:proofErr w:type="spellStart"/>
      <w:r w:rsidRPr="00D85D40">
        <w:rPr>
          <w:color w:val="000000" w:themeColor="text1"/>
          <w:sz w:val="22"/>
        </w:rPr>
        <w:t>updof</w:t>
      </w:r>
      <w:proofErr w:type="spellEnd"/>
      <w:r w:rsidRPr="00D85D40">
        <w:rPr>
          <w:color w:val="000000" w:themeColor="text1"/>
          <w:sz w:val="22"/>
        </w:rPr>
        <w:t xml:space="preserve">) oraz ustawa z dnia 15 lutego 1992 r. o podatku dochodowym od osób prawnych (dalej: </w:t>
      </w:r>
      <w:proofErr w:type="spellStart"/>
      <w:r w:rsidRPr="00D85D40">
        <w:rPr>
          <w:color w:val="000000" w:themeColor="text1"/>
          <w:sz w:val="22"/>
        </w:rPr>
        <w:t>updop</w:t>
      </w:r>
      <w:proofErr w:type="spellEnd"/>
      <w:r w:rsidRPr="00D85D40">
        <w:rPr>
          <w:color w:val="000000" w:themeColor="text1"/>
          <w:sz w:val="22"/>
        </w:rPr>
        <w:t xml:space="preserve">), w stosunku do dochodów uzyskiwanych przez firmę zagraniczną na terytorium Polski, w momencie wypłaty należności wynikających z </w:t>
      </w:r>
      <w:r w:rsidR="002935D5" w:rsidRPr="00D85D40">
        <w:rPr>
          <w:color w:val="000000" w:themeColor="text1"/>
          <w:sz w:val="22"/>
        </w:rPr>
        <w:t>U</w:t>
      </w:r>
      <w:r w:rsidRPr="00D85D40">
        <w:rPr>
          <w:color w:val="000000" w:themeColor="text1"/>
          <w:sz w:val="22"/>
        </w:rPr>
        <w:t xml:space="preserve">mowy, na podstawie art. 26 ust. 1 </w:t>
      </w:r>
      <w:proofErr w:type="spellStart"/>
      <w:r w:rsidR="00CF534E" w:rsidRPr="00D85D40">
        <w:rPr>
          <w:color w:val="000000" w:themeColor="text1"/>
          <w:sz w:val="22"/>
        </w:rPr>
        <w:t>u</w:t>
      </w:r>
      <w:r w:rsidRPr="00D85D40">
        <w:rPr>
          <w:color w:val="000000" w:themeColor="text1"/>
          <w:sz w:val="22"/>
        </w:rPr>
        <w:t>pdop</w:t>
      </w:r>
      <w:proofErr w:type="spellEnd"/>
      <w:r w:rsidRPr="00D85D40">
        <w:rPr>
          <w:color w:val="000000" w:themeColor="text1"/>
          <w:sz w:val="22"/>
        </w:rPr>
        <w:t xml:space="preserve"> oraz 41 ust. 4 </w:t>
      </w:r>
      <w:proofErr w:type="spellStart"/>
      <w:r w:rsidR="00CF534E" w:rsidRPr="00D85D40">
        <w:rPr>
          <w:color w:val="000000" w:themeColor="text1"/>
          <w:sz w:val="22"/>
        </w:rPr>
        <w:t>u</w:t>
      </w:r>
      <w:r w:rsidRPr="00D85D40">
        <w:rPr>
          <w:color w:val="000000" w:themeColor="text1"/>
          <w:sz w:val="22"/>
        </w:rPr>
        <w:t>pdof</w:t>
      </w:r>
      <w:proofErr w:type="spellEnd"/>
      <w:r w:rsidRPr="00D85D40">
        <w:rPr>
          <w:color w:val="000000" w:themeColor="text1"/>
          <w:sz w:val="22"/>
        </w:rPr>
        <w:t xml:space="preserve">, na Zamawiającym ciąży obowiązek poboru zryczałtowanego podatku dochodowego od tych wypłat, zwanego podatkiem u źródła. Wypłata należności wynikających z </w:t>
      </w:r>
      <w:r w:rsidR="002935D5" w:rsidRPr="00D85D40">
        <w:rPr>
          <w:color w:val="000000" w:themeColor="text1"/>
          <w:sz w:val="22"/>
        </w:rPr>
        <w:t>U</w:t>
      </w:r>
      <w:r w:rsidRPr="00D85D40">
        <w:rPr>
          <w:color w:val="000000" w:themeColor="text1"/>
          <w:sz w:val="22"/>
        </w:rPr>
        <w:t>mowy, zostanie każdorazowo pomniejszona o wartość pobranego podatku u źródła.</w:t>
      </w:r>
    </w:p>
    <w:p w14:paraId="1D98CAB4" w14:textId="71A4D61F" w:rsidR="000C23F8" w:rsidRPr="00D85D40" w:rsidRDefault="000C23F8" w:rsidP="003C1D9C">
      <w:pPr>
        <w:pStyle w:val="Akapitzlist"/>
        <w:numPr>
          <w:ilvl w:val="0"/>
          <w:numId w:val="62"/>
        </w:numPr>
        <w:contextualSpacing w:val="0"/>
        <w:jc w:val="both"/>
        <w:rPr>
          <w:color w:val="000000" w:themeColor="text1"/>
          <w:sz w:val="22"/>
          <w:szCs w:val="22"/>
        </w:rPr>
      </w:pPr>
      <w:r w:rsidRPr="00D85D40">
        <w:rPr>
          <w:color w:val="000000" w:themeColor="text1"/>
          <w:sz w:val="22"/>
          <w:szCs w:val="22"/>
        </w:rPr>
        <w:t xml:space="preserve">Na podstawie art.29 ust.2 </w:t>
      </w:r>
      <w:proofErr w:type="spellStart"/>
      <w:r w:rsidRPr="00D85D40">
        <w:rPr>
          <w:color w:val="000000" w:themeColor="text1"/>
          <w:sz w:val="22"/>
          <w:szCs w:val="22"/>
        </w:rPr>
        <w:t>updof</w:t>
      </w:r>
      <w:proofErr w:type="spellEnd"/>
      <w:r w:rsidRPr="00D85D40">
        <w:rPr>
          <w:color w:val="000000" w:themeColor="text1"/>
          <w:sz w:val="22"/>
          <w:szCs w:val="22"/>
        </w:rPr>
        <w:t xml:space="preserve"> oraz art.22a </w:t>
      </w:r>
      <w:r w:rsidR="00CF534E" w:rsidRPr="00D85D40">
        <w:rPr>
          <w:color w:val="000000" w:themeColor="text1"/>
          <w:sz w:val="22"/>
          <w:szCs w:val="22"/>
        </w:rPr>
        <w:t>u</w:t>
      </w:r>
      <w:r w:rsidRPr="00D85D40">
        <w:rPr>
          <w:color w:val="000000" w:themeColor="text1"/>
          <w:sz w:val="22"/>
          <w:szCs w:val="22"/>
        </w:rPr>
        <w:t xml:space="preserve"> </w:t>
      </w:r>
      <w:proofErr w:type="spellStart"/>
      <w:r w:rsidRPr="00D85D40">
        <w:rPr>
          <w:color w:val="000000" w:themeColor="text1"/>
          <w:sz w:val="22"/>
          <w:szCs w:val="22"/>
        </w:rPr>
        <w:t>pdop</w:t>
      </w:r>
      <w:proofErr w:type="spellEnd"/>
      <w:r w:rsidRPr="00D85D40">
        <w:rPr>
          <w:color w:val="000000" w:themeColor="text1"/>
          <w:sz w:val="22"/>
          <w:szCs w:val="22"/>
        </w:rPr>
        <w:t xml:space="preserve">, przy określaniu stawki podatku </w:t>
      </w:r>
      <w:r w:rsidR="00DA44BE" w:rsidRPr="00D85D40">
        <w:rPr>
          <w:color w:val="000000" w:themeColor="text1"/>
          <w:sz w:val="22"/>
          <w:szCs w:val="22"/>
        </w:rPr>
        <w:t>zastosowanie mają</w:t>
      </w:r>
      <w:r w:rsidRPr="00D85D40">
        <w:rPr>
          <w:color w:val="000000" w:themeColor="text1"/>
          <w:sz w:val="22"/>
          <w:szCs w:val="22"/>
        </w:rPr>
        <w:t xml:space="preserve"> postanowienia umowy o unikaniu podwójnego opodatkowania zawartej pomiędzy Rzeczpospolitą Polską a siedzibą kraju rzeczywistego właściciela należności. (art. 4a pkt 29 </w:t>
      </w:r>
      <w:proofErr w:type="spellStart"/>
      <w:r w:rsidRPr="00D85D40">
        <w:rPr>
          <w:color w:val="000000" w:themeColor="text1"/>
          <w:sz w:val="22"/>
          <w:szCs w:val="22"/>
        </w:rPr>
        <w:t>updop</w:t>
      </w:r>
      <w:proofErr w:type="spellEnd"/>
      <w:r w:rsidRPr="00D85D40">
        <w:rPr>
          <w:color w:val="000000" w:themeColor="text1"/>
          <w:sz w:val="22"/>
          <w:szCs w:val="22"/>
        </w:rPr>
        <w:t xml:space="preserve"> oraz 5a pkt. 33d </w:t>
      </w:r>
      <w:proofErr w:type="spellStart"/>
      <w:r w:rsidRPr="00D85D40">
        <w:rPr>
          <w:color w:val="000000" w:themeColor="text1"/>
          <w:sz w:val="22"/>
          <w:szCs w:val="22"/>
        </w:rPr>
        <w:t>updof</w:t>
      </w:r>
      <w:proofErr w:type="spellEnd"/>
      <w:r w:rsidRPr="00D85D40">
        <w:rPr>
          <w:color w:val="000000" w:themeColor="text1"/>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D85D40" w:rsidRDefault="000C23F8" w:rsidP="003C1D9C">
      <w:pPr>
        <w:numPr>
          <w:ilvl w:val="0"/>
          <w:numId w:val="62"/>
        </w:numPr>
        <w:jc w:val="both"/>
        <w:rPr>
          <w:color w:val="000000" w:themeColor="text1"/>
          <w:sz w:val="22"/>
          <w:szCs w:val="22"/>
        </w:rPr>
      </w:pPr>
      <w:r w:rsidRPr="00D85D40">
        <w:rPr>
          <w:color w:val="000000" w:themeColor="text1"/>
          <w:sz w:val="22"/>
          <w:szCs w:val="22"/>
        </w:rPr>
        <w:t>Dla prawidłowego określenia obowiązku podatkowego, w przypadku gdy Zamawiający udzieli zamówienia firmie zagranicznej Zamawiający wymaga złożenia:</w:t>
      </w:r>
    </w:p>
    <w:p w14:paraId="1C57CAE6" w14:textId="4F963EC2" w:rsidR="000C23F8" w:rsidRPr="00D85D40" w:rsidRDefault="000C23F8" w:rsidP="003C1D9C">
      <w:pPr>
        <w:numPr>
          <w:ilvl w:val="1"/>
          <w:numId w:val="62"/>
        </w:numPr>
        <w:jc w:val="both"/>
        <w:rPr>
          <w:color w:val="000000" w:themeColor="text1"/>
          <w:sz w:val="22"/>
          <w:szCs w:val="22"/>
        </w:rPr>
      </w:pPr>
      <w:r w:rsidRPr="00D85D40">
        <w:rPr>
          <w:color w:val="000000" w:themeColor="text1"/>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D85D40" w:rsidRDefault="000C23F8" w:rsidP="003C1D9C">
      <w:pPr>
        <w:numPr>
          <w:ilvl w:val="1"/>
          <w:numId w:val="62"/>
        </w:numPr>
        <w:jc w:val="both"/>
        <w:rPr>
          <w:color w:val="000000" w:themeColor="text1"/>
          <w:sz w:val="22"/>
          <w:szCs w:val="22"/>
        </w:rPr>
      </w:pPr>
      <w:r w:rsidRPr="00D85D40">
        <w:rPr>
          <w:color w:val="000000" w:themeColor="text1"/>
          <w:sz w:val="22"/>
          <w:szCs w:val="22"/>
        </w:rPr>
        <w:t xml:space="preserve">Oświadczenia czy Wykonawca posiada na terenie Rzeczpospolitej Polskiej zakład </w:t>
      </w:r>
      <w:r w:rsidRPr="00D85D40">
        <w:rPr>
          <w:color w:val="000000" w:themeColor="text1"/>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D85D40" w:rsidRDefault="000C23F8" w:rsidP="003C1D9C">
      <w:pPr>
        <w:numPr>
          <w:ilvl w:val="1"/>
          <w:numId w:val="62"/>
        </w:numPr>
        <w:jc w:val="both"/>
        <w:rPr>
          <w:color w:val="000000" w:themeColor="text1"/>
          <w:sz w:val="22"/>
          <w:szCs w:val="22"/>
        </w:rPr>
      </w:pPr>
      <w:r w:rsidRPr="00D85D40">
        <w:rPr>
          <w:color w:val="000000" w:themeColor="text1"/>
          <w:sz w:val="22"/>
          <w:szCs w:val="22"/>
        </w:rPr>
        <w:t xml:space="preserve">Oświadczenia dla celów podatku u źródła - potwierdzającego rzeczywistego właściciela należności wynikającej z zawartej Umowy a wypłacanej przez PGG SA według wzoru stanowiącego </w:t>
      </w:r>
      <w:r w:rsidRPr="00D85D40">
        <w:rPr>
          <w:b/>
          <w:bCs/>
          <w:color w:val="000000" w:themeColor="text1"/>
          <w:sz w:val="22"/>
          <w:szCs w:val="22"/>
        </w:rPr>
        <w:t>Załącznik nr 5 do Umowy.</w:t>
      </w:r>
    </w:p>
    <w:p w14:paraId="4CBA0513" w14:textId="21480DD4" w:rsidR="000C23F8" w:rsidRPr="00D85D40" w:rsidRDefault="000C23F8" w:rsidP="000C23F8">
      <w:pPr>
        <w:ind w:left="360"/>
        <w:jc w:val="both"/>
        <w:rPr>
          <w:color w:val="000000" w:themeColor="text1"/>
          <w:sz w:val="22"/>
          <w:szCs w:val="22"/>
        </w:rPr>
      </w:pPr>
      <w:r w:rsidRPr="00D85D40">
        <w:rPr>
          <w:color w:val="000000" w:themeColor="text1"/>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D85D40">
        <w:rPr>
          <w:color w:val="000000" w:themeColor="text1"/>
          <w:sz w:val="22"/>
          <w:szCs w:val="22"/>
        </w:rPr>
        <w:t>nowym certyfikatem</w:t>
      </w:r>
      <w:r w:rsidRPr="00D85D40">
        <w:rPr>
          <w:color w:val="000000" w:themeColor="text1"/>
          <w:sz w:val="22"/>
          <w:szCs w:val="22"/>
        </w:rPr>
        <w:t xml:space="preserve"> rezydencji. </w:t>
      </w:r>
      <w:r w:rsidRPr="00D85D40">
        <w:rPr>
          <w:color w:val="000000" w:themeColor="text1"/>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w:t>
      </w:r>
      <w:r w:rsidRPr="00D85D40">
        <w:rPr>
          <w:color w:val="000000" w:themeColor="text1"/>
          <w:sz w:val="22"/>
          <w:szCs w:val="22"/>
        </w:rPr>
        <w:lastRenderedPageBreak/>
        <w:t>dostarczenia nowego certyfikatu po upływie 12-tu miesięcy od dnia wydania poprzedniego certyfikatu .</w:t>
      </w:r>
    </w:p>
    <w:p w14:paraId="4E09A5F9" w14:textId="0D76BC2B" w:rsidR="000C23F8" w:rsidRPr="00D85D40" w:rsidRDefault="000C23F8" w:rsidP="00583E49">
      <w:pPr>
        <w:pStyle w:val="Akapitzlist"/>
        <w:numPr>
          <w:ilvl w:val="0"/>
          <w:numId w:val="62"/>
        </w:numPr>
        <w:ind w:left="360"/>
        <w:jc w:val="both"/>
        <w:rPr>
          <w:color w:val="000000" w:themeColor="text1"/>
          <w:sz w:val="22"/>
          <w:szCs w:val="22"/>
        </w:rPr>
      </w:pPr>
      <w:r w:rsidRPr="00D85D40">
        <w:rPr>
          <w:color w:val="000000" w:themeColor="text1"/>
          <w:sz w:val="22"/>
        </w:rPr>
        <w:t xml:space="preserve">Jeżeli </w:t>
      </w:r>
      <w:r w:rsidR="003B296A" w:rsidRPr="00D85D40">
        <w:rPr>
          <w:color w:val="000000" w:themeColor="text1"/>
          <w:sz w:val="22"/>
        </w:rPr>
        <w:t>W</w:t>
      </w:r>
      <w:r w:rsidRPr="00D85D40">
        <w:rPr>
          <w:color w:val="000000" w:themeColor="text1"/>
          <w:sz w:val="22"/>
        </w:rPr>
        <w:t xml:space="preserve">ykonawcą jest podmiot powiązany w rozumieniu art. 11a ust 1 pkt.4 </w:t>
      </w:r>
      <w:proofErr w:type="spellStart"/>
      <w:r w:rsidRPr="00D85D40">
        <w:rPr>
          <w:color w:val="000000" w:themeColor="text1"/>
          <w:sz w:val="22"/>
        </w:rPr>
        <w:t>updop</w:t>
      </w:r>
      <w:proofErr w:type="spellEnd"/>
      <w:r w:rsidRPr="00D85D40">
        <w:rPr>
          <w:color w:val="000000" w:themeColor="text1"/>
          <w:sz w:val="22"/>
        </w:rPr>
        <w:t xml:space="preserve"> lub art. 23m ust.1 pkt.5 </w:t>
      </w:r>
      <w:proofErr w:type="spellStart"/>
      <w:r w:rsidRPr="00D85D40">
        <w:rPr>
          <w:color w:val="000000" w:themeColor="text1"/>
          <w:sz w:val="22"/>
        </w:rPr>
        <w:t>updof</w:t>
      </w:r>
      <w:proofErr w:type="spellEnd"/>
      <w:r w:rsidRPr="00D85D40">
        <w:rPr>
          <w:color w:val="000000" w:themeColor="text1"/>
          <w:sz w:val="22"/>
        </w:rPr>
        <w:t xml:space="preserve"> oraz gdy łączna kwota należności wypłacanych w roku podatkowym przekracza kwotę o której mowa w art. 26 ust 2e </w:t>
      </w:r>
      <w:proofErr w:type="spellStart"/>
      <w:r w:rsidRPr="00D85D40">
        <w:rPr>
          <w:color w:val="000000" w:themeColor="text1"/>
          <w:sz w:val="22"/>
        </w:rPr>
        <w:t>updop</w:t>
      </w:r>
      <w:proofErr w:type="spellEnd"/>
      <w:r w:rsidRPr="00D85D40">
        <w:rPr>
          <w:color w:val="000000" w:themeColor="text1"/>
          <w:sz w:val="22"/>
        </w:rPr>
        <w:t xml:space="preserve"> oraz art. 41 ust 12 </w:t>
      </w:r>
      <w:proofErr w:type="spellStart"/>
      <w:r w:rsidRPr="00D85D40">
        <w:rPr>
          <w:color w:val="000000" w:themeColor="text1"/>
          <w:sz w:val="22"/>
        </w:rPr>
        <w:t>updof</w:t>
      </w:r>
      <w:proofErr w:type="spellEnd"/>
      <w:r w:rsidRPr="00D85D40">
        <w:rPr>
          <w:color w:val="000000" w:themeColor="text1"/>
          <w:sz w:val="22"/>
        </w:rPr>
        <w:t xml:space="preserve">, Zamawiający w dniu dokonania wypłaty jest zobowiązany pobrać zryczałtowany podatek od nadwyżki ponad tą kwotę  wg  stawki określonej w art.21 ust.1 pkt 1 </w:t>
      </w:r>
      <w:proofErr w:type="spellStart"/>
      <w:r w:rsidRPr="00D85D40">
        <w:rPr>
          <w:color w:val="000000" w:themeColor="text1"/>
          <w:sz w:val="22"/>
        </w:rPr>
        <w:t>updop</w:t>
      </w:r>
      <w:proofErr w:type="spellEnd"/>
      <w:r w:rsidRPr="00D85D40">
        <w:rPr>
          <w:color w:val="000000" w:themeColor="text1"/>
          <w:sz w:val="22"/>
        </w:rPr>
        <w:t xml:space="preserve"> oraz art. 29 ust.1 pkt.1 </w:t>
      </w:r>
      <w:proofErr w:type="spellStart"/>
      <w:r w:rsidRPr="00D85D40">
        <w:rPr>
          <w:color w:val="000000" w:themeColor="text1"/>
          <w:sz w:val="22"/>
        </w:rPr>
        <w:t>updof</w:t>
      </w:r>
      <w:proofErr w:type="spellEnd"/>
    </w:p>
    <w:p w14:paraId="14D1527C" w14:textId="679CF21F" w:rsidR="002A3212" w:rsidRPr="00D85D40" w:rsidRDefault="000C23F8" w:rsidP="003C1D9C">
      <w:pPr>
        <w:numPr>
          <w:ilvl w:val="0"/>
          <w:numId w:val="62"/>
        </w:numPr>
        <w:jc w:val="both"/>
        <w:rPr>
          <w:color w:val="000000" w:themeColor="text1"/>
          <w:sz w:val="22"/>
          <w:szCs w:val="22"/>
        </w:rPr>
      </w:pPr>
      <w:bookmarkStart w:id="160" w:name="_Hlk146741947"/>
      <w:r w:rsidRPr="00D85D40">
        <w:rPr>
          <w:color w:val="000000" w:themeColor="text1"/>
          <w:sz w:val="22"/>
          <w:szCs w:val="22"/>
        </w:rPr>
        <w:t xml:space="preserve">W przypadku zawarcia Umowy </w:t>
      </w:r>
      <w:r w:rsidR="003B296A" w:rsidRPr="00D85D40">
        <w:rPr>
          <w:color w:val="000000" w:themeColor="text1"/>
          <w:sz w:val="22"/>
          <w:szCs w:val="22"/>
        </w:rPr>
        <w:t>P</w:t>
      </w:r>
      <w:r w:rsidRPr="00D85D40">
        <w:rPr>
          <w:color w:val="000000" w:themeColor="text1"/>
          <w:sz w:val="22"/>
          <w:szCs w:val="22"/>
        </w:rPr>
        <w:t xml:space="preserve">rzychodowej Wykonawca wyraża zgodę na potrącenie wierzytelności Zamawiającego z tytułu </w:t>
      </w:r>
      <w:r w:rsidR="00E42A3A" w:rsidRPr="00D85D40">
        <w:rPr>
          <w:color w:val="000000" w:themeColor="text1"/>
          <w:sz w:val="22"/>
          <w:szCs w:val="22"/>
        </w:rPr>
        <w:t>U</w:t>
      </w:r>
      <w:r w:rsidRPr="00D85D40">
        <w:rPr>
          <w:color w:val="000000" w:themeColor="text1"/>
          <w:sz w:val="22"/>
          <w:szCs w:val="22"/>
        </w:rPr>
        <w:t xml:space="preserve">mowy </w:t>
      </w:r>
      <w:r w:rsidR="00941AB9" w:rsidRPr="00D85D40">
        <w:rPr>
          <w:color w:val="000000" w:themeColor="text1"/>
          <w:sz w:val="22"/>
          <w:szCs w:val="22"/>
        </w:rPr>
        <w:t>P</w:t>
      </w:r>
      <w:r w:rsidRPr="00D85D40">
        <w:rPr>
          <w:color w:val="000000" w:themeColor="text1"/>
          <w:sz w:val="22"/>
          <w:szCs w:val="22"/>
        </w:rPr>
        <w:t xml:space="preserve">rzychodowej z wynagrodzenia należnego Wykonawcy. W przypadku gdy Umowa została zawarta z Konsorcjum każdy z członków Konsorcjum wyraża zgodę na potrącenie wierzytelności z tytułu </w:t>
      </w:r>
      <w:r w:rsidR="00E42A3A" w:rsidRPr="00D85D40">
        <w:rPr>
          <w:color w:val="000000" w:themeColor="text1"/>
          <w:sz w:val="22"/>
          <w:szCs w:val="22"/>
        </w:rPr>
        <w:t>U</w:t>
      </w:r>
      <w:r w:rsidRPr="00D85D40">
        <w:rPr>
          <w:color w:val="000000" w:themeColor="text1"/>
          <w:sz w:val="22"/>
          <w:szCs w:val="22"/>
        </w:rPr>
        <w:t xml:space="preserve">mowy </w:t>
      </w:r>
      <w:r w:rsidR="00941AB9" w:rsidRPr="00D85D40">
        <w:rPr>
          <w:color w:val="000000" w:themeColor="text1"/>
          <w:sz w:val="22"/>
          <w:szCs w:val="22"/>
        </w:rPr>
        <w:t>P</w:t>
      </w:r>
      <w:r w:rsidRPr="00D85D40">
        <w:rPr>
          <w:color w:val="000000" w:themeColor="text1"/>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D85D40">
        <w:rPr>
          <w:color w:val="000000" w:themeColor="text1"/>
          <w:sz w:val="22"/>
          <w:szCs w:val="22"/>
        </w:rPr>
        <w:t>P</w:t>
      </w:r>
      <w:r w:rsidRPr="00D85D40">
        <w:rPr>
          <w:color w:val="000000" w:themeColor="text1"/>
          <w:sz w:val="22"/>
          <w:szCs w:val="22"/>
        </w:rPr>
        <w:t xml:space="preserve">rzychodowej. </w:t>
      </w:r>
    </w:p>
    <w:p w14:paraId="6F6C7335" w14:textId="00204ABF" w:rsidR="000C23F8" w:rsidRDefault="000C23F8" w:rsidP="00C52E22">
      <w:pPr>
        <w:ind w:left="425"/>
        <w:jc w:val="both"/>
        <w:rPr>
          <w:sz w:val="22"/>
          <w:szCs w:val="22"/>
        </w:rPr>
      </w:pPr>
      <w:bookmarkStart w:id="161" w:name="_Hlk155935130"/>
      <w:bookmarkEnd w:id="160"/>
    </w:p>
    <w:p w14:paraId="66737EEC" w14:textId="77777777" w:rsidR="000C23F8" w:rsidRPr="00E66F78" w:rsidRDefault="000C23F8" w:rsidP="000C23F8">
      <w:pPr>
        <w:pStyle w:val="Nagwek2"/>
      </w:pPr>
      <w:bookmarkStart w:id="162" w:name="_Toc64016203"/>
      <w:bookmarkStart w:id="163" w:name="_Toc106095864"/>
      <w:bookmarkStart w:id="164" w:name="_Toc106096304"/>
      <w:bookmarkStart w:id="165" w:name="_Toc106096408"/>
      <w:bookmarkStart w:id="166" w:name="_Toc204150229"/>
      <w:r w:rsidRPr="00E66F78">
        <w:t>§ 5. Termin realizacji</w:t>
      </w:r>
      <w:bookmarkEnd w:id="162"/>
      <w:bookmarkEnd w:id="163"/>
      <w:bookmarkEnd w:id="164"/>
      <w:bookmarkEnd w:id="165"/>
      <w:bookmarkEnd w:id="166"/>
    </w:p>
    <w:p w14:paraId="77D91852" w14:textId="5FC9C2CE" w:rsidR="000C23F8" w:rsidRPr="00A767D0" w:rsidRDefault="000C23F8" w:rsidP="003C1D9C">
      <w:pPr>
        <w:numPr>
          <w:ilvl w:val="0"/>
          <w:numId w:val="42"/>
        </w:numPr>
        <w:spacing w:before="120" w:after="160" w:line="259" w:lineRule="auto"/>
        <w:contextualSpacing/>
        <w:jc w:val="both"/>
        <w:rPr>
          <w:i/>
          <w:iCs/>
          <w:color w:val="FF0000"/>
          <w:sz w:val="22"/>
          <w:szCs w:val="22"/>
        </w:rPr>
      </w:pPr>
      <w:r w:rsidRPr="00E66F78">
        <w:rPr>
          <w:sz w:val="22"/>
          <w:szCs w:val="22"/>
        </w:rPr>
        <w:t>Termin</w:t>
      </w:r>
      <w:r w:rsidRPr="00942C2F">
        <w:rPr>
          <w:sz w:val="22"/>
          <w:szCs w:val="22"/>
        </w:rPr>
        <w:t xml:space="preserve"> </w:t>
      </w:r>
      <w:r w:rsidR="00597893" w:rsidRPr="00942C2F">
        <w:rPr>
          <w:sz w:val="22"/>
          <w:szCs w:val="22"/>
        </w:rPr>
        <w:t>realizacji</w:t>
      </w:r>
      <w:r w:rsidRPr="00942C2F">
        <w:rPr>
          <w:sz w:val="22"/>
          <w:szCs w:val="22"/>
        </w:rPr>
        <w:t xml:space="preserve"> </w:t>
      </w:r>
      <w:r w:rsidRPr="00E66F78">
        <w:rPr>
          <w:sz w:val="22"/>
          <w:szCs w:val="22"/>
        </w:rPr>
        <w:t>Umowy wynosi</w:t>
      </w:r>
      <w:r w:rsidR="00BC71CC">
        <w:rPr>
          <w:sz w:val="22"/>
          <w:szCs w:val="22"/>
        </w:rPr>
        <w:t xml:space="preserve">: </w:t>
      </w:r>
      <w:r w:rsidR="00871E54">
        <w:rPr>
          <w:sz w:val="22"/>
          <w:szCs w:val="22"/>
        </w:rPr>
        <w:t xml:space="preserve">12 miesięcy, nie wcześniej niż </w:t>
      </w:r>
      <w:r w:rsidR="00BC71CC">
        <w:rPr>
          <w:sz w:val="22"/>
          <w:szCs w:val="22"/>
        </w:rPr>
        <w:t xml:space="preserve">od 01.01.2026 r. </w:t>
      </w:r>
    </w:p>
    <w:p w14:paraId="36F4397B" w14:textId="77777777" w:rsidR="000C23F8" w:rsidRDefault="000C23F8" w:rsidP="000C23F8">
      <w:pPr>
        <w:pStyle w:val="Nagwek2"/>
      </w:pPr>
      <w:bookmarkStart w:id="167" w:name="_Toc76637427"/>
      <w:bookmarkStart w:id="168" w:name="_Toc77251958"/>
      <w:bookmarkStart w:id="169" w:name="_Toc83291677"/>
      <w:bookmarkStart w:id="170" w:name="_Toc106095865"/>
      <w:bookmarkStart w:id="171" w:name="_Toc106096305"/>
      <w:bookmarkStart w:id="172" w:name="_Toc106096409"/>
      <w:bookmarkStart w:id="173" w:name="_Toc204150230"/>
      <w:bookmarkEnd w:id="143"/>
      <w:bookmarkEnd w:id="161"/>
      <w:r>
        <w:t>§ 6. Gwarancja i postępowanie reklamacyjne</w:t>
      </w:r>
      <w:bookmarkEnd w:id="167"/>
      <w:bookmarkEnd w:id="168"/>
      <w:bookmarkEnd w:id="169"/>
      <w:bookmarkEnd w:id="170"/>
      <w:bookmarkEnd w:id="171"/>
      <w:bookmarkEnd w:id="172"/>
      <w:bookmarkEnd w:id="173"/>
    </w:p>
    <w:p w14:paraId="4244BF7C" w14:textId="2C362EE0" w:rsidR="00C30D61" w:rsidRPr="00F8529D" w:rsidRDefault="000C23F8" w:rsidP="00BC71CC">
      <w:pPr>
        <w:numPr>
          <w:ilvl w:val="0"/>
          <w:numId w:val="83"/>
        </w:numPr>
        <w:tabs>
          <w:tab w:val="clear" w:pos="426"/>
        </w:tabs>
        <w:jc w:val="both"/>
        <w:rPr>
          <w:b/>
          <w:bCs/>
          <w:sz w:val="22"/>
          <w:szCs w:val="22"/>
        </w:rPr>
      </w:pPr>
      <w:r w:rsidRPr="00367E8F">
        <w:rPr>
          <w:sz w:val="22"/>
          <w:szCs w:val="22"/>
        </w:rPr>
        <w:t xml:space="preserve">Wykonawca </w:t>
      </w:r>
      <w:r w:rsidRPr="00F8529D">
        <w:rPr>
          <w:sz w:val="22"/>
          <w:szCs w:val="22"/>
        </w:rPr>
        <w:t xml:space="preserve">udziela ................. miesięcy gwarancji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170CB6" w:rsidRDefault="000C23F8" w:rsidP="00BC71CC">
      <w:pPr>
        <w:numPr>
          <w:ilvl w:val="0"/>
          <w:numId w:val="83"/>
        </w:numPr>
        <w:tabs>
          <w:tab w:val="clear" w:pos="426"/>
        </w:tabs>
        <w:ind w:hanging="426"/>
        <w:jc w:val="both"/>
        <w:rPr>
          <w:b/>
          <w:bCs/>
          <w:sz w:val="22"/>
          <w:szCs w:val="22"/>
        </w:rPr>
      </w:pPr>
      <w:r w:rsidRPr="00F8529D">
        <w:rPr>
          <w:sz w:val="22"/>
          <w:szCs w:val="22"/>
        </w:rPr>
        <w:t xml:space="preserve">W przypadku gdy producent </w:t>
      </w:r>
      <w:r w:rsidRPr="00170CB6">
        <w:rPr>
          <w:sz w:val="22"/>
          <w:szCs w:val="22"/>
        </w:rPr>
        <w:t xml:space="preserve">dla zastosowanego wyrobu udziela dłuższego okresu gwarancji – obowiązuje gwarancja </w:t>
      </w:r>
      <w:r w:rsidR="00E42A3A" w:rsidRPr="00170CB6">
        <w:rPr>
          <w:sz w:val="22"/>
          <w:szCs w:val="22"/>
        </w:rPr>
        <w:t>p</w:t>
      </w:r>
      <w:r w:rsidRPr="00170CB6">
        <w:rPr>
          <w:sz w:val="22"/>
          <w:szCs w:val="22"/>
        </w:rPr>
        <w:t>roducenta.</w:t>
      </w:r>
    </w:p>
    <w:p w14:paraId="75586052" w14:textId="77777777" w:rsidR="000C23F8" w:rsidRPr="00170CB6" w:rsidRDefault="000C23F8" w:rsidP="00BC71CC">
      <w:pPr>
        <w:numPr>
          <w:ilvl w:val="0"/>
          <w:numId w:val="83"/>
        </w:numPr>
        <w:ind w:hanging="426"/>
        <w:jc w:val="both"/>
        <w:rPr>
          <w:sz w:val="22"/>
          <w:szCs w:val="22"/>
        </w:rPr>
      </w:pPr>
      <w:r w:rsidRPr="00170CB6">
        <w:rPr>
          <w:sz w:val="22"/>
          <w:szCs w:val="22"/>
        </w:rPr>
        <w:t>Wykonawca gwarantuje, że przedmiot Umowy:</w:t>
      </w:r>
    </w:p>
    <w:p w14:paraId="5A742A97" w14:textId="77777777" w:rsidR="000C23F8" w:rsidRPr="00170CB6" w:rsidRDefault="000C23F8" w:rsidP="00170CB6">
      <w:pPr>
        <w:numPr>
          <w:ilvl w:val="0"/>
          <w:numId w:val="85"/>
        </w:numPr>
        <w:tabs>
          <w:tab w:val="left" w:pos="851"/>
        </w:tabs>
        <w:ind w:left="851" w:hanging="425"/>
        <w:jc w:val="both"/>
        <w:rPr>
          <w:sz w:val="22"/>
          <w:szCs w:val="22"/>
        </w:rPr>
      </w:pPr>
      <w:r w:rsidRPr="00170CB6">
        <w:rPr>
          <w:sz w:val="22"/>
          <w:szCs w:val="22"/>
        </w:rPr>
        <w:t>jest zgodny z wszelkimi ustalonymi specyfikacjami, wymaganiami i należycie spełni wymagania określone przez Zamawiającego,</w:t>
      </w:r>
    </w:p>
    <w:p w14:paraId="3592C5FD" w14:textId="77777777" w:rsidR="000C23F8" w:rsidRPr="00170CB6" w:rsidRDefault="000C23F8" w:rsidP="00170CB6">
      <w:pPr>
        <w:numPr>
          <w:ilvl w:val="0"/>
          <w:numId w:val="85"/>
        </w:numPr>
        <w:tabs>
          <w:tab w:val="left" w:pos="851"/>
        </w:tabs>
        <w:ind w:left="851" w:hanging="425"/>
        <w:jc w:val="both"/>
        <w:rPr>
          <w:sz w:val="22"/>
          <w:szCs w:val="22"/>
        </w:rPr>
      </w:pPr>
      <w:r w:rsidRPr="00170CB6">
        <w:rPr>
          <w:sz w:val="22"/>
          <w:szCs w:val="22"/>
        </w:rPr>
        <w:t xml:space="preserve">jest przydatny do konkretnych celów zgodnie z jego przeznaczeniem, </w:t>
      </w:r>
    </w:p>
    <w:p w14:paraId="5AC23A4C" w14:textId="77777777" w:rsidR="000C23F8" w:rsidRPr="00170CB6" w:rsidRDefault="000C23F8" w:rsidP="00170CB6">
      <w:pPr>
        <w:numPr>
          <w:ilvl w:val="0"/>
          <w:numId w:val="85"/>
        </w:numPr>
        <w:tabs>
          <w:tab w:val="left" w:pos="851"/>
        </w:tabs>
        <w:ind w:left="851" w:hanging="425"/>
        <w:jc w:val="both"/>
        <w:rPr>
          <w:sz w:val="22"/>
          <w:szCs w:val="22"/>
        </w:rPr>
      </w:pPr>
      <w:r w:rsidRPr="00170CB6">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BC71CC">
      <w:pPr>
        <w:numPr>
          <w:ilvl w:val="0"/>
          <w:numId w:val="83"/>
        </w:numPr>
        <w:ind w:hanging="426"/>
        <w:jc w:val="both"/>
        <w:rPr>
          <w:sz w:val="22"/>
          <w:szCs w:val="22"/>
        </w:rPr>
      </w:pPr>
      <w:r w:rsidRPr="00170CB6">
        <w:rPr>
          <w:sz w:val="22"/>
          <w:szCs w:val="22"/>
        </w:rPr>
        <w:t>Przyjęcie lub odbiór przedmiotu Umowy w żadnym</w:t>
      </w:r>
      <w:r w:rsidRPr="00367E8F">
        <w:rPr>
          <w:sz w:val="22"/>
          <w:szCs w:val="22"/>
        </w:rPr>
        <w:t xml:space="preserve">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BC71CC">
      <w:pPr>
        <w:numPr>
          <w:ilvl w:val="0"/>
          <w:numId w:val="83"/>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BC71CC">
      <w:pPr>
        <w:numPr>
          <w:ilvl w:val="0"/>
          <w:numId w:val="83"/>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BC71CC">
      <w:pPr>
        <w:numPr>
          <w:ilvl w:val="0"/>
          <w:numId w:val="83"/>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BC71CC">
      <w:pPr>
        <w:numPr>
          <w:ilvl w:val="0"/>
          <w:numId w:val="83"/>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BC71CC">
      <w:pPr>
        <w:numPr>
          <w:ilvl w:val="0"/>
          <w:numId w:val="83"/>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BC71CC">
      <w:pPr>
        <w:numPr>
          <w:ilvl w:val="0"/>
          <w:numId w:val="83"/>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BC71CC">
      <w:pPr>
        <w:numPr>
          <w:ilvl w:val="0"/>
          <w:numId w:val="83"/>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w:t>
      </w:r>
      <w:r w:rsidRPr="00367E8F">
        <w:rPr>
          <w:sz w:val="22"/>
          <w:szCs w:val="22"/>
        </w:rPr>
        <w:lastRenderedPageBreak/>
        <w:t xml:space="preserve">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74" w:name="_Toc64016204"/>
      <w:bookmarkStart w:id="175" w:name="_Toc106095866"/>
      <w:bookmarkStart w:id="176" w:name="_Toc106096306"/>
      <w:bookmarkStart w:id="177" w:name="_Toc106096410"/>
      <w:bookmarkStart w:id="178" w:name="_Toc204150231"/>
      <w:r w:rsidRPr="00E66F78">
        <w:t xml:space="preserve">§ </w:t>
      </w:r>
      <w:r>
        <w:t>7</w:t>
      </w:r>
      <w:r w:rsidRPr="00E66F78">
        <w:t>. Szczególne obowiązki Wykonawcy</w:t>
      </w:r>
      <w:bookmarkEnd w:id="174"/>
      <w:bookmarkEnd w:id="175"/>
      <w:bookmarkEnd w:id="176"/>
      <w:bookmarkEnd w:id="177"/>
      <w:bookmarkEnd w:id="178"/>
    </w:p>
    <w:p w14:paraId="4B555A60" w14:textId="51089017" w:rsidR="000C23F8" w:rsidRPr="008953DB" w:rsidRDefault="000C23F8" w:rsidP="003C1D9C">
      <w:pPr>
        <w:numPr>
          <w:ilvl w:val="0"/>
          <w:numId w:val="43"/>
        </w:numPr>
        <w:spacing w:line="259" w:lineRule="auto"/>
        <w:ind w:left="357" w:hanging="357"/>
        <w:jc w:val="both"/>
        <w:rPr>
          <w:sz w:val="22"/>
          <w:szCs w:val="22"/>
        </w:rPr>
      </w:pPr>
      <w:bookmarkStart w:id="179" w:name="_Hlk67826176"/>
      <w:r w:rsidRPr="008953DB">
        <w:rPr>
          <w:sz w:val="22"/>
          <w:szCs w:val="22"/>
        </w:rPr>
        <w:t xml:space="preserve">Wykonawca zobowiązany jest do posiadania ubezpieczenia od odpowiedzialności cywilnej </w:t>
      </w:r>
      <w:r w:rsidRPr="008953DB">
        <w:rPr>
          <w:sz w:val="22"/>
          <w:szCs w:val="22"/>
        </w:rPr>
        <w:br/>
        <w:t>w zakresie prowadzonej działalności obejmującej przedmiot Umowy na sumę ubezpieczenia nie mniejszą n</w:t>
      </w:r>
      <w:r w:rsidR="00802537">
        <w:rPr>
          <w:sz w:val="22"/>
          <w:szCs w:val="22"/>
        </w:rPr>
        <w:t xml:space="preserve">iż 30 000,00 </w:t>
      </w:r>
      <w:r w:rsidRPr="008953DB">
        <w:rPr>
          <w:sz w:val="22"/>
          <w:szCs w:val="22"/>
        </w:rPr>
        <w:t>zł przez cały okres realizacji Umowy</w:t>
      </w:r>
      <w:r>
        <w:rPr>
          <w:sz w:val="22"/>
          <w:szCs w:val="22"/>
        </w:rPr>
        <w:t>.</w:t>
      </w:r>
    </w:p>
    <w:p w14:paraId="2478F2C3" w14:textId="77777777" w:rsidR="000C23F8" w:rsidRPr="00E450A1" w:rsidRDefault="000C23F8" w:rsidP="000C23F8">
      <w:pPr>
        <w:spacing w:line="259" w:lineRule="auto"/>
        <w:ind w:left="357"/>
        <w:jc w:val="both"/>
        <w:rPr>
          <w:color w:val="FF0000"/>
          <w:sz w:val="6"/>
          <w:szCs w:val="6"/>
          <w:highlight w:val="lightGray"/>
        </w:rPr>
      </w:pPr>
    </w:p>
    <w:p w14:paraId="0DF6C821" w14:textId="4F70F730" w:rsidR="000C23F8" w:rsidRPr="008953DB" w:rsidRDefault="000C23F8" w:rsidP="003C1D9C">
      <w:pPr>
        <w:numPr>
          <w:ilvl w:val="0"/>
          <w:numId w:val="43"/>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31BDA678" w14:textId="77777777" w:rsidR="000C23F8" w:rsidRPr="00F8529D" w:rsidRDefault="000C23F8" w:rsidP="003C1D9C">
      <w:pPr>
        <w:numPr>
          <w:ilvl w:val="0"/>
          <w:numId w:val="43"/>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3C1D9C">
      <w:pPr>
        <w:numPr>
          <w:ilvl w:val="0"/>
          <w:numId w:val="43"/>
        </w:numPr>
        <w:spacing w:line="259" w:lineRule="auto"/>
        <w:jc w:val="both"/>
        <w:rPr>
          <w:sz w:val="22"/>
          <w:szCs w:val="22"/>
        </w:rPr>
      </w:pPr>
      <w:bookmarkStart w:id="180"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3C1D9C">
      <w:pPr>
        <w:numPr>
          <w:ilvl w:val="1"/>
          <w:numId w:val="43"/>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3C1D9C">
      <w:pPr>
        <w:numPr>
          <w:ilvl w:val="1"/>
          <w:numId w:val="43"/>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3C1D9C">
      <w:pPr>
        <w:numPr>
          <w:ilvl w:val="1"/>
          <w:numId w:val="43"/>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3C1D9C">
      <w:pPr>
        <w:numPr>
          <w:ilvl w:val="1"/>
          <w:numId w:val="43"/>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3C1D9C">
      <w:pPr>
        <w:numPr>
          <w:ilvl w:val="1"/>
          <w:numId w:val="43"/>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3C1D9C">
      <w:pPr>
        <w:numPr>
          <w:ilvl w:val="1"/>
          <w:numId w:val="43"/>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3C1D9C">
      <w:pPr>
        <w:numPr>
          <w:ilvl w:val="1"/>
          <w:numId w:val="43"/>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3C1D9C">
      <w:pPr>
        <w:numPr>
          <w:ilvl w:val="1"/>
          <w:numId w:val="43"/>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3C1D9C">
      <w:pPr>
        <w:numPr>
          <w:ilvl w:val="1"/>
          <w:numId w:val="43"/>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3C1D9C">
      <w:pPr>
        <w:numPr>
          <w:ilvl w:val="1"/>
          <w:numId w:val="43"/>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3C1D9C">
      <w:pPr>
        <w:numPr>
          <w:ilvl w:val="1"/>
          <w:numId w:val="43"/>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3C1D9C">
      <w:pPr>
        <w:numPr>
          <w:ilvl w:val="1"/>
          <w:numId w:val="43"/>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3C1D9C">
      <w:pPr>
        <w:numPr>
          <w:ilvl w:val="1"/>
          <w:numId w:val="43"/>
        </w:numPr>
        <w:spacing w:line="259" w:lineRule="auto"/>
        <w:jc w:val="both"/>
        <w:rPr>
          <w:sz w:val="22"/>
          <w:szCs w:val="22"/>
        </w:rPr>
      </w:pPr>
      <w:r w:rsidRPr="00F8529D">
        <w:rPr>
          <w:sz w:val="22"/>
          <w:szCs w:val="22"/>
        </w:rPr>
        <w:t xml:space="preserve">w zakresie rozpowszechniania utworu w sposób inny niż określony powyżej – publiczne wystawienie, wyświetlenie, odtworzenie oraz nadawanie i remitowanie, a także publiczne </w:t>
      </w:r>
      <w:r w:rsidRPr="00F8529D">
        <w:rPr>
          <w:sz w:val="22"/>
          <w:szCs w:val="22"/>
        </w:rPr>
        <w:lastRenderedPageBreak/>
        <w:t>udostępnienie, w tym umieszczenie w sieci Internet, w taki sposób aby każdy mógł mieć do nich dostęp w miejscu i w czasie przez siebie wybranym.</w:t>
      </w:r>
    </w:p>
    <w:p w14:paraId="2A3288EA" w14:textId="2AAB2691" w:rsidR="006A5D84" w:rsidRPr="00F8529D" w:rsidRDefault="006A5D84" w:rsidP="003C1D9C">
      <w:pPr>
        <w:numPr>
          <w:ilvl w:val="0"/>
          <w:numId w:val="43"/>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3C1D9C">
      <w:pPr>
        <w:numPr>
          <w:ilvl w:val="0"/>
          <w:numId w:val="43"/>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80"/>
    <w:p w14:paraId="2A489FB5" w14:textId="77777777" w:rsidR="00AD48CF" w:rsidRPr="00F8529D" w:rsidRDefault="00AD48CF" w:rsidP="003C1D9C">
      <w:pPr>
        <w:numPr>
          <w:ilvl w:val="0"/>
          <w:numId w:val="43"/>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31D85EF9" w:rsidR="000C23F8" w:rsidRPr="00C30D61" w:rsidRDefault="000C23F8" w:rsidP="000C23F8">
      <w:pPr>
        <w:pStyle w:val="Nagwek2"/>
      </w:pPr>
      <w:bookmarkStart w:id="181" w:name="_Toc106095867"/>
      <w:bookmarkStart w:id="182" w:name="_Toc106096307"/>
      <w:bookmarkStart w:id="183" w:name="_Toc106096411"/>
      <w:bookmarkStart w:id="184" w:name="_Toc204150232"/>
      <w:bookmarkEnd w:id="179"/>
      <w:r w:rsidRPr="00C30D61">
        <w:t>§ 8. Zabezpieczenie należytego wykonania Umowy</w:t>
      </w:r>
      <w:bookmarkEnd w:id="181"/>
      <w:bookmarkEnd w:id="182"/>
      <w:bookmarkEnd w:id="183"/>
      <w:bookmarkEnd w:id="184"/>
      <w:r w:rsidRPr="00C30D61">
        <w:t xml:space="preserve">  </w:t>
      </w:r>
      <w:r w:rsidR="00317E18">
        <w:t>- nie dotyczy</w:t>
      </w:r>
    </w:p>
    <w:p w14:paraId="5C6120CB" w14:textId="77777777" w:rsidR="000C23F8" w:rsidRPr="00DF1FE2" w:rsidRDefault="000C23F8" w:rsidP="000C23F8">
      <w:pPr>
        <w:pStyle w:val="Nagwek2"/>
      </w:pPr>
      <w:bookmarkStart w:id="185" w:name="_Toc64016205"/>
      <w:bookmarkStart w:id="186" w:name="_Toc106095868"/>
      <w:bookmarkStart w:id="187" w:name="_Toc106096308"/>
      <w:bookmarkStart w:id="188" w:name="_Toc106096412"/>
      <w:bookmarkStart w:id="189" w:name="_Toc204150233"/>
      <w:r w:rsidRPr="00DF1FE2">
        <w:t>§ 9. Wymagania dotyczące zatrudnienia</w:t>
      </w:r>
      <w:bookmarkEnd w:id="185"/>
      <w:r>
        <w:t xml:space="preserve"> </w:t>
      </w:r>
      <w:r w:rsidRPr="00823387">
        <w:rPr>
          <w:i/>
          <w:iCs/>
          <w:color w:val="FF0000"/>
        </w:rPr>
        <w:t>(dotyczy usług)</w:t>
      </w:r>
      <w:bookmarkEnd w:id="186"/>
      <w:bookmarkEnd w:id="187"/>
      <w:bookmarkEnd w:id="188"/>
      <w:bookmarkEnd w:id="189"/>
    </w:p>
    <w:p w14:paraId="110B2D57" w14:textId="77777777" w:rsidR="000C23F8" w:rsidRPr="00B84609" w:rsidRDefault="000C23F8" w:rsidP="000C23F8">
      <w:pPr>
        <w:pStyle w:val="Akapitzlist"/>
        <w:spacing w:line="259" w:lineRule="auto"/>
        <w:ind w:left="284"/>
        <w:jc w:val="both"/>
        <w:rPr>
          <w:sz w:val="8"/>
          <w:szCs w:val="8"/>
        </w:rPr>
      </w:pPr>
      <w:bookmarkStart w:id="190" w:name="_Hlk67826210"/>
    </w:p>
    <w:p w14:paraId="0F2746A8" w14:textId="77777777" w:rsidR="00C95AC0" w:rsidRPr="00F8529D" w:rsidRDefault="00C95AC0" w:rsidP="003C1D9C">
      <w:pPr>
        <w:numPr>
          <w:ilvl w:val="0"/>
          <w:numId w:val="46"/>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91" w:name="_Hlk144462323"/>
      <w:r w:rsidRPr="00F8529D">
        <w:rPr>
          <w:sz w:val="22"/>
          <w:szCs w:val="22"/>
        </w:rPr>
        <w:t>do realizacji zamówienia pracowników zgodnie z obowiązującymi przepisami prawa</w:t>
      </w:r>
      <w:bookmarkEnd w:id="191"/>
      <w:r w:rsidRPr="00F8529D">
        <w:rPr>
          <w:sz w:val="22"/>
          <w:szCs w:val="22"/>
        </w:rPr>
        <w:t xml:space="preserve">, </w:t>
      </w:r>
      <w:bookmarkStart w:id="192" w:name="_Hlk144462332"/>
      <w:r w:rsidRPr="00F8529D">
        <w:rPr>
          <w:sz w:val="22"/>
          <w:szCs w:val="22"/>
        </w:rPr>
        <w:t>a także do zapewnienia, że Podwykonawca także zatrudniał będzie do realizacji zamówienia pracowników zgodnie z obowiązującymi przepisami prawa</w:t>
      </w:r>
      <w:bookmarkEnd w:id="192"/>
      <w:r w:rsidRPr="00F8529D">
        <w:rPr>
          <w:sz w:val="22"/>
          <w:szCs w:val="22"/>
        </w:rPr>
        <w:t>.</w:t>
      </w:r>
    </w:p>
    <w:p w14:paraId="6D83E7DE" w14:textId="1EB35FE6" w:rsidR="000C23F8" w:rsidRPr="00F8529D" w:rsidRDefault="000C23F8" w:rsidP="003C1D9C">
      <w:pPr>
        <w:numPr>
          <w:ilvl w:val="0"/>
          <w:numId w:val="46"/>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rsidP="003C1D9C">
      <w:pPr>
        <w:numPr>
          <w:ilvl w:val="1"/>
          <w:numId w:val="46"/>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rsidP="003C1D9C">
      <w:pPr>
        <w:numPr>
          <w:ilvl w:val="1"/>
          <w:numId w:val="46"/>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rsidP="003C1D9C">
      <w:pPr>
        <w:numPr>
          <w:ilvl w:val="1"/>
          <w:numId w:val="46"/>
        </w:numPr>
        <w:spacing w:line="259" w:lineRule="auto"/>
        <w:ind w:hanging="357"/>
        <w:jc w:val="both"/>
        <w:rPr>
          <w:sz w:val="22"/>
          <w:szCs w:val="22"/>
        </w:rPr>
      </w:pPr>
      <w:r w:rsidRPr="00F8529D">
        <w:rPr>
          <w:sz w:val="22"/>
          <w:szCs w:val="22"/>
        </w:rPr>
        <w:t>przeprowadzania kontroli na miejscu wykonywania świadczenia.</w:t>
      </w:r>
    </w:p>
    <w:p w14:paraId="58971729" w14:textId="6272C050" w:rsidR="000C23F8" w:rsidRPr="00E66F78" w:rsidRDefault="00B22A19" w:rsidP="003C1D9C">
      <w:pPr>
        <w:numPr>
          <w:ilvl w:val="0"/>
          <w:numId w:val="46"/>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376070D0" w14:textId="77777777" w:rsidR="000C23F8" w:rsidRPr="00E66F78" w:rsidRDefault="000C23F8" w:rsidP="003C1D9C">
      <w:pPr>
        <w:numPr>
          <w:ilvl w:val="1"/>
          <w:numId w:val="46"/>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09D4AB24" w14:textId="77777777" w:rsidR="000C23F8" w:rsidRPr="00E66F78" w:rsidRDefault="000C23F8" w:rsidP="003C1D9C">
      <w:pPr>
        <w:numPr>
          <w:ilvl w:val="1"/>
          <w:numId w:val="46"/>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E66F78" w:rsidRDefault="000C23F8" w:rsidP="003C1D9C">
      <w:pPr>
        <w:numPr>
          <w:ilvl w:val="1"/>
          <w:numId w:val="46"/>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6EEE5AB9" w14:textId="77777777" w:rsidR="000C23F8" w:rsidRPr="00E66F78" w:rsidRDefault="000C23F8" w:rsidP="003C1D9C">
      <w:pPr>
        <w:numPr>
          <w:ilvl w:val="1"/>
          <w:numId w:val="46"/>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2FED264D" w:rsidR="000C23F8" w:rsidRPr="00F8529D" w:rsidRDefault="000C23F8" w:rsidP="003C1D9C">
      <w:pPr>
        <w:numPr>
          <w:ilvl w:val="0"/>
          <w:numId w:val="46"/>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r>
      <w:r w:rsidRPr="00F8529D">
        <w:rPr>
          <w:sz w:val="22"/>
          <w:szCs w:val="22"/>
        </w:rPr>
        <w:lastRenderedPageBreak/>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030641" w:rsidRPr="00F8529D">
        <w:rPr>
          <w:sz w:val="22"/>
          <w:szCs w:val="22"/>
        </w:rPr>
        <w:t>t.j</w:t>
      </w:r>
      <w:proofErr w:type="spellEnd"/>
      <w:r w:rsidR="00030641" w:rsidRPr="00F8529D">
        <w:rPr>
          <w:sz w:val="22"/>
          <w:szCs w:val="22"/>
        </w:rPr>
        <w:t xml:space="preserve">. </w:t>
      </w:r>
      <w:bookmarkStart w:id="193" w:name="_Hlk27122381"/>
      <w:r w:rsidR="00030641" w:rsidRPr="00F8529D">
        <w:rPr>
          <w:sz w:val="22"/>
          <w:szCs w:val="22"/>
        </w:rPr>
        <w:t>Dz.U. z 2019 r. poz. 1781</w:t>
      </w:r>
      <w:bookmarkEnd w:id="193"/>
      <w:r w:rsidR="00030641" w:rsidRPr="00F8529D">
        <w:rPr>
          <w:sz w:val="22"/>
          <w:szCs w:val="22"/>
        </w:rPr>
        <w:t xml:space="preserve">).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rsidP="003C1D9C">
      <w:pPr>
        <w:numPr>
          <w:ilvl w:val="0"/>
          <w:numId w:val="46"/>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3C1D9C">
      <w:pPr>
        <w:numPr>
          <w:ilvl w:val="0"/>
          <w:numId w:val="46"/>
        </w:numPr>
        <w:spacing w:line="259" w:lineRule="auto"/>
        <w:ind w:hanging="357"/>
        <w:jc w:val="both"/>
        <w:rPr>
          <w:sz w:val="22"/>
          <w:szCs w:val="22"/>
        </w:rPr>
      </w:pPr>
      <w:bookmarkStart w:id="194"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94"/>
    <w:p w14:paraId="56C69D97" w14:textId="3BC08473" w:rsidR="000C23F8" w:rsidRPr="00F8529D" w:rsidRDefault="000C23F8" w:rsidP="003C1D9C">
      <w:pPr>
        <w:numPr>
          <w:ilvl w:val="0"/>
          <w:numId w:val="46"/>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3C1D9C">
      <w:pPr>
        <w:numPr>
          <w:ilvl w:val="0"/>
          <w:numId w:val="46"/>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3C1D9C">
      <w:pPr>
        <w:numPr>
          <w:ilvl w:val="0"/>
          <w:numId w:val="46"/>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95" w:name="_Toc64016206"/>
      <w:bookmarkStart w:id="196" w:name="_Toc106095869"/>
      <w:bookmarkStart w:id="197" w:name="_Toc106096309"/>
      <w:bookmarkStart w:id="198" w:name="_Toc106096413"/>
      <w:bookmarkStart w:id="199" w:name="_Toc204150234"/>
      <w:bookmarkStart w:id="200" w:name="_Hlk147301573"/>
      <w:bookmarkEnd w:id="190"/>
      <w:r w:rsidRPr="00F8529D">
        <w:t>§ 10. Podwykonawstwo</w:t>
      </w:r>
      <w:bookmarkEnd w:id="195"/>
      <w:bookmarkEnd w:id="196"/>
      <w:bookmarkEnd w:id="197"/>
      <w:bookmarkEnd w:id="198"/>
      <w:bookmarkEnd w:id="199"/>
    </w:p>
    <w:p w14:paraId="64F55AD4" w14:textId="3A2374FD" w:rsidR="00430097" w:rsidRPr="00F8529D" w:rsidRDefault="00430097" w:rsidP="003C1D9C">
      <w:pPr>
        <w:numPr>
          <w:ilvl w:val="0"/>
          <w:numId w:val="60"/>
        </w:numPr>
        <w:ind w:left="284" w:hanging="284"/>
        <w:jc w:val="both"/>
        <w:rPr>
          <w:sz w:val="22"/>
          <w:szCs w:val="22"/>
        </w:rPr>
      </w:pPr>
      <w:bookmarkStart w:id="201" w:name="_Hlk68846287"/>
      <w:bookmarkEnd w:id="200"/>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3C1D9C">
      <w:pPr>
        <w:numPr>
          <w:ilvl w:val="0"/>
          <w:numId w:val="6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3C1D9C">
      <w:pPr>
        <w:numPr>
          <w:ilvl w:val="0"/>
          <w:numId w:val="60"/>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3C1D9C">
      <w:pPr>
        <w:numPr>
          <w:ilvl w:val="0"/>
          <w:numId w:val="60"/>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3C1D9C">
      <w:pPr>
        <w:numPr>
          <w:ilvl w:val="0"/>
          <w:numId w:val="60"/>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3C1D9C">
      <w:pPr>
        <w:pStyle w:val="Akapitzlist"/>
        <w:numPr>
          <w:ilvl w:val="1"/>
          <w:numId w:val="60"/>
        </w:numPr>
        <w:ind w:left="851" w:hanging="284"/>
        <w:jc w:val="both"/>
        <w:rPr>
          <w:sz w:val="22"/>
          <w:szCs w:val="22"/>
        </w:rPr>
      </w:pPr>
      <w:r w:rsidRPr="00F8529D">
        <w:rPr>
          <w:sz w:val="22"/>
          <w:szCs w:val="22"/>
        </w:rPr>
        <w:t>nazwę podwykonawcy,</w:t>
      </w:r>
    </w:p>
    <w:p w14:paraId="551745E3" w14:textId="77777777" w:rsidR="00430097" w:rsidRPr="00F8529D" w:rsidRDefault="00430097" w:rsidP="003C1D9C">
      <w:pPr>
        <w:pStyle w:val="Akapitzlist"/>
        <w:numPr>
          <w:ilvl w:val="1"/>
          <w:numId w:val="60"/>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3C1D9C">
      <w:pPr>
        <w:pStyle w:val="Akapitzlist"/>
        <w:numPr>
          <w:ilvl w:val="1"/>
          <w:numId w:val="60"/>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3C1D9C">
      <w:pPr>
        <w:pStyle w:val="Akapitzlist"/>
        <w:numPr>
          <w:ilvl w:val="1"/>
          <w:numId w:val="60"/>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3C1D9C">
      <w:pPr>
        <w:pStyle w:val="Akapitzlist"/>
        <w:numPr>
          <w:ilvl w:val="1"/>
          <w:numId w:val="60"/>
        </w:numPr>
        <w:ind w:left="851" w:hanging="284"/>
        <w:jc w:val="both"/>
        <w:rPr>
          <w:sz w:val="22"/>
          <w:szCs w:val="22"/>
        </w:rPr>
      </w:pPr>
      <w:r w:rsidRPr="00F8529D">
        <w:rPr>
          <w:sz w:val="22"/>
          <w:szCs w:val="22"/>
        </w:rPr>
        <w:t xml:space="preserve">w przypadku zmiany podmiotu, który udostępnił zasoby na zasadach określonych w SWZ w celu wykazania spełniania warunków udziału w postępowaniu, dokumenty potwierdzające, iż proponowany nowy Podwykonawca spełnia lub Wykonawca samodzielnie spełnia te warunki </w:t>
      </w:r>
      <w:r w:rsidRPr="00F8529D">
        <w:rPr>
          <w:sz w:val="22"/>
          <w:szCs w:val="22"/>
        </w:rPr>
        <w:lastRenderedPageBreak/>
        <w:t>udziału w postępowaniu o udzielenie niniejszego zamówienia w stopniu nie mniejszym niż wymagany w SWZ.</w:t>
      </w:r>
    </w:p>
    <w:p w14:paraId="425626FB" w14:textId="77777777" w:rsidR="00430097" w:rsidRPr="00F8529D" w:rsidRDefault="00430097" w:rsidP="003C1D9C">
      <w:pPr>
        <w:numPr>
          <w:ilvl w:val="0"/>
          <w:numId w:val="60"/>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3C1D9C">
      <w:pPr>
        <w:numPr>
          <w:ilvl w:val="0"/>
          <w:numId w:val="60"/>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3C1D9C">
      <w:pPr>
        <w:numPr>
          <w:ilvl w:val="0"/>
          <w:numId w:val="60"/>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3C1D9C">
      <w:pPr>
        <w:numPr>
          <w:ilvl w:val="0"/>
          <w:numId w:val="60"/>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3C1D9C">
      <w:pPr>
        <w:numPr>
          <w:ilvl w:val="1"/>
          <w:numId w:val="60"/>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3C1D9C">
      <w:pPr>
        <w:numPr>
          <w:ilvl w:val="1"/>
          <w:numId w:val="60"/>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3C1D9C">
      <w:pPr>
        <w:numPr>
          <w:ilvl w:val="1"/>
          <w:numId w:val="60"/>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3C1D9C">
      <w:pPr>
        <w:numPr>
          <w:ilvl w:val="1"/>
          <w:numId w:val="60"/>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3C1D9C">
      <w:pPr>
        <w:numPr>
          <w:ilvl w:val="0"/>
          <w:numId w:val="60"/>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3C1D9C">
      <w:pPr>
        <w:numPr>
          <w:ilvl w:val="0"/>
          <w:numId w:val="60"/>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202" w:name="_Hlk144463822"/>
      <w:r w:rsidRPr="00F8529D">
        <w:rPr>
          <w:sz w:val="22"/>
          <w:szCs w:val="22"/>
        </w:rPr>
        <w:t>warunków udziału w postępowaniu</w:t>
      </w:r>
      <w:bookmarkEnd w:id="202"/>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3C1D9C">
      <w:pPr>
        <w:numPr>
          <w:ilvl w:val="0"/>
          <w:numId w:val="6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3" w:name="_Hlk146783179"/>
      <w:r w:rsidRPr="00F8529D">
        <w:rPr>
          <w:sz w:val="22"/>
          <w:szCs w:val="22"/>
        </w:rPr>
        <w:t>Powierzenie wykonania części Umowy przez Podwykonawcę dalszemu podwykonawcy wymaga dodatkowo uprzedniej pisemnej zgody Wykonawcy na taką czynność.</w:t>
      </w:r>
    </w:p>
    <w:bookmarkEnd w:id="203"/>
    <w:p w14:paraId="7C221DDD" w14:textId="77777777" w:rsidR="00430097" w:rsidRPr="00F8529D" w:rsidRDefault="00430097" w:rsidP="003C1D9C">
      <w:pPr>
        <w:numPr>
          <w:ilvl w:val="0"/>
          <w:numId w:val="60"/>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3C1D9C">
      <w:pPr>
        <w:numPr>
          <w:ilvl w:val="0"/>
          <w:numId w:val="60"/>
        </w:numPr>
        <w:spacing w:line="259" w:lineRule="auto"/>
        <w:ind w:left="360"/>
        <w:jc w:val="both"/>
        <w:rPr>
          <w:sz w:val="22"/>
          <w:szCs w:val="22"/>
        </w:rPr>
      </w:pPr>
      <w:bookmarkStart w:id="204"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1"/>
      <w:bookmarkEnd w:id="204"/>
    </w:p>
    <w:p w14:paraId="1BF0BEE2" w14:textId="77777777" w:rsidR="00430097" w:rsidRPr="00F8529D" w:rsidRDefault="00430097" w:rsidP="003C1D9C">
      <w:pPr>
        <w:numPr>
          <w:ilvl w:val="0"/>
          <w:numId w:val="60"/>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05" w:name="_Toc64016207"/>
      <w:bookmarkStart w:id="206" w:name="_Toc106095870"/>
      <w:bookmarkStart w:id="207" w:name="_Toc106096310"/>
      <w:bookmarkStart w:id="208" w:name="_Toc106096414"/>
      <w:bookmarkStart w:id="209" w:name="_Toc204150235"/>
      <w:bookmarkStart w:id="210" w:name="_Hlk67826260"/>
      <w:r w:rsidRPr="00F8529D">
        <w:t>§ 11. Nadzór i koordynacja</w:t>
      </w:r>
      <w:bookmarkEnd w:id="205"/>
      <w:bookmarkEnd w:id="206"/>
      <w:bookmarkEnd w:id="207"/>
      <w:bookmarkEnd w:id="208"/>
      <w:bookmarkEnd w:id="209"/>
    </w:p>
    <w:p w14:paraId="6F855A53" w14:textId="4314A786" w:rsidR="000C23F8" w:rsidRPr="00F8529D" w:rsidRDefault="000C23F8" w:rsidP="003C1D9C">
      <w:pPr>
        <w:numPr>
          <w:ilvl w:val="0"/>
          <w:numId w:val="44"/>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 xml:space="preserve"> są</w:t>
      </w:r>
      <w:r w:rsidRPr="00F8529D">
        <w:rPr>
          <w:sz w:val="22"/>
          <w:szCs w:val="22"/>
        </w:rPr>
        <w:t xml:space="preserve">: </w:t>
      </w:r>
    </w:p>
    <w:p w14:paraId="276EAF8A" w14:textId="49E4B9C9" w:rsidR="00317E18" w:rsidRPr="00317E18" w:rsidRDefault="00317E18" w:rsidP="00317E18">
      <w:pPr>
        <w:pStyle w:val="Akapitzlist"/>
        <w:ind w:left="360"/>
        <w:jc w:val="both"/>
        <w:rPr>
          <w:sz w:val="22"/>
          <w:szCs w:val="22"/>
        </w:rPr>
      </w:pPr>
      <w:r w:rsidRPr="00317E18">
        <w:rPr>
          <w:sz w:val="22"/>
          <w:szCs w:val="22"/>
        </w:rPr>
        <w:t xml:space="preserve">Piotr Lisek      </w:t>
      </w:r>
      <w:r w:rsidRPr="00317E18">
        <w:t xml:space="preserve">    </w:t>
      </w:r>
      <w:r w:rsidRPr="00317E18">
        <w:rPr>
          <w:sz w:val="22"/>
          <w:szCs w:val="22"/>
        </w:rPr>
        <w:t xml:space="preserve">    tel. 32/7398693      e-mail </w:t>
      </w:r>
      <w:hyperlink r:id="rId20" w:history="1">
        <w:r w:rsidRPr="00390E01">
          <w:rPr>
            <w:rStyle w:val="Hipercze"/>
          </w:rPr>
          <w:t>p.lisek@pgg.pl</w:t>
        </w:r>
      </w:hyperlink>
      <w:r w:rsidRPr="00317E18">
        <w:rPr>
          <w:rStyle w:val="Hipercze"/>
          <w:color w:val="000000" w:themeColor="text1"/>
          <w:u w:val="none"/>
        </w:rPr>
        <w:t xml:space="preserve"> </w:t>
      </w:r>
      <w:r>
        <w:rPr>
          <w:rStyle w:val="Hipercze"/>
          <w:color w:val="000000" w:themeColor="text1"/>
          <w:u w:val="none"/>
        </w:rPr>
        <w:t xml:space="preserve">   </w:t>
      </w:r>
      <w:r w:rsidRPr="00317E18">
        <w:rPr>
          <w:sz w:val="22"/>
          <w:szCs w:val="22"/>
        </w:rPr>
        <w:t>lub</w:t>
      </w:r>
    </w:p>
    <w:p w14:paraId="5C50FF66" w14:textId="77777777" w:rsidR="00317E18" w:rsidRPr="00317E18" w:rsidRDefault="00317E18" w:rsidP="00317E18">
      <w:pPr>
        <w:pStyle w:val="Akapitzlist"/>
        <w:ind w:left="360"/>
        <w:jc w:val="both"/>
        <w:rPr>
          <w:sz w:val="22"/>
          <w:szCs w:val="22"/>
        </w:rPr>
      </w:pPr>
      <w:r w:rsidRPr="00317E18">
        <w:rPr>
          <w:sz w:val="22"/>
          <w:szCs w:val="22"/>
        </w:rPr>
        <w:t xml:space="preserve">Magdalena Gnatek  tel. 32/7398674      e-mail </w:t>
      </w:r>
      <w:hyperlink r:id="rId21" w:history="1">
        <w:r w:rsidRPr="00317E18">
          <w:rPr>
            <w:rStyle w:val="Hipercze"/>
            <w:sz w:val="22"/>
            <w:szCs w:val="22"/>
          </w:rPr>
          <w:t>m.gnatek@pgg.pl</w:t>
        </w:r>
      </w:hyperlink>
      <w:r w:rsidRPr="00317E18">
        <w:rPr>
          <w:rStyle w:val="Hipercze"/>
          <w:sz w:val="22"/>
          <w:szCs w:val="22"/>
        </w:rPr>
        <w:t xml:space="preserve"> </w:t>
      </w:r>
    </w:p>
    <w:p w14:paraId="69E7238D" w14:textId="73D75898" w:rsidR="000C23F8" w:rsidRPr="00F8529D" w:rsidRDefault="000C23F8" w:rsidP="000C23F8">
      <w:pPr>
        <w:ind w:left="360"/>
        <w:jc w:val="both"/>
        <w:rPr>
          <w:sz w:val="22"/>
          <w:szCs w:val="22"/>
        </w:rPr>
      </w:pPr>
    </w:p>
    <w:p w14:paraId="634BCCBC" w14:textId="3F288986" w:rsidR="000C23F8" w:rsidRPr="00F8529D" w:rsidRDefault="000C23F8" w:rsidP="003C1D9C">
      <w:pPr>
        <w:numPr>
          <w:ilvl w:val="0"/>
          <w:numId w:val="44"/>
        </w:numPr>
        <w:jc w:val="both"/>
        <w:rPr>
          <w:sz w:val="22"/>
          <w:szCs w:val="22"/>
        </w:rPr>
      </w:pPr>
      <w:r w:rsidRPr="00F8529D">
        <w:rPr>
          <w:sz w:val="22"/>
          <w:szCs w:val="22"/>
        </w:rPr>
        <w:lastRenderedPageBreak/>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3C1D9C">
      <w:pPr>
        <w:numPr>
          <w:ilvl w:val="0"/>
          <w:numId w:val="44"/>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3C1D9C">
      <w:pPr>
        <w:numPr>
          <w:ilvl w:val="0"/>
          <w:numId w:val="44"/>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11" w:name="_Toc64016208"/>
      <w:bookmarkStart w:id="212" w:name="_Toc106095871"/>
      <w:bookmarkStart w:id="213" w:name="_Toc106096311"/>
      <w:bookmarkStart w:id="214" w:name="_Toc106096415"/>
      <w:bookmarkStart w:id="215" w:name="_Toc204150236"/>
      <w:bookmarkStart w:id="216" w:name="_Hlk105672888"/>
      <w:r w:rsidRPr="00F8529D">
        <w:t>§ 12. Badania kontrolne (Audyt)</w:t>
      </w:r>
      <w:bookmarkEnd w:id="211"/>
      <w:bookmarkEnd w:id="212"/>
      <w:bookmarkEnd w:id="213"/>
      <w:bookmarkEnd w:id="214"/>
      <w:bookmarkEnd w:id="215"/>
    </w:p>
    <w:p w14:paraId="4D5C0A00" w14:textId="77777777" w:rsidR="000C23F8" w:rsidRPr="00F8529D" w:rsidRDefault="000C23F8" w:rsidP="003C1D9C">
      <w:pPr>
        <w:numPr>
          <w:ilvl w:val="0"/>
          <w:numId w:val="45"/>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3C1D9C">
      <w:pPr>
        <w:numPr>
          <w:ilvl w:val="1"/>
          <w:numId w:val="45"/>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3C1D9C">
      <w:pPr>
        <w:numPr>
          <w:ilvl w:val="1"/>
          <w:numId w:val="45"/>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3C1D9C">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3C1D9C">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3C1D9C">
      <w:pPr>
        <w:numPr>
          <w:ilvl w:val="1"/>
          <w:numId w:val="45"/>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3C1D9C">
      <w:pPr>
        <w:numPr>
          <w:ilvl w:val="1"/>
          <w:numId w:val="45"/>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3C1D9C">
      <w:pPr>
        <w:numPr>
          <w:ilvl w:val="0"/>
          <w:numId w:val="45"/>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3C1D9C">
      <w:pPr>
        <w:numPr>
          <w:ilvl w:val="0"/>
          <w:numId w:val="45"/>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7" w:name="_Hlk148344040"/>
      <w:r w:rsidR="00382754" w:rsidRPr="00F8529D">
        <w:rPr>
          <w:sz w:val="22"/>
          <w:szCs w:val="22"/>
        </w:rPr>
        <w:t>, z zastrzeżeniem ust. 4 poniżej.</w:t>
      </w:r>
    </w:p>
    <w:p w14:paraId="2B9A925A" w14:textId="5B68C2CA" w:rsidR="006322B0" w:rsidRPr="00F8529D" w:rsidRDefault="006322B0" w:rsidP="003C1D9C">
      <w:pPr>
        <w:numPr>
          <w:ilvl w:val="0"/>
          <w:numId w:val="45"/>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7"/>
    <w:p w14:paraId="77A9EE64" w14:textId="17E256CE" w:rsidR="000C23F8" w:rsidRPr="00F8529D" w:rsidRDefault="000C23F8" w:rsidP="003C1D9C">
      <w:pPr>
        <w:numPr>
          <w:ilvl w:val="0"/>
          <w:numId w:val="45"/>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8" w:name="_Hlk146783280"/>
      <w:r w:rsidR="00A326D5" w:rsidRPr="00F8529D">
        <w:rPr>
          <w:sz w:val="22"/>
          <w:szCs w:val="22"/>
        </w:rPr>
        <w:t>są następujące</w:t>
      </w:r>
      <w:r w:rsidRPr="00F8529D">
        <w:rPr>
          <w:sz w:val="22"/>
          <w:szCs w:val="22"/>
        </w:rPr>
        <w:t>:</w:t>
      </w:r>
      <w:bookmarkEnd w:id="218"/>
    </w:p>
    <w:p w14:paraId="4D2B620C" w14:textId="77777777" w:rsidR="000C23F8" w:rsidRPr="00F8529D" w:rsidRDefault="000C23F8" w:rsidP="003C1D9C">
      <w:pPr>
        <w:numPr>
          <w:ilvl w:val="1"/>
          <w:numId w:val="45"/>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3C1D9C">
      <w:pPr>
        <w:numPr>
          <w:ilvl w:val="1"/>
          <w:numId w:val="45"/>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3C1D9C">
      <w:pPr>
        <w:numPr>
          <w:ilvl w:val="2"/>
          <w:numId w:val="45"/>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3C1D9C">
      <w:pPr>
        <w:numPr>
          <w:ilvl w:val="2"/>
          <w:numId w:val="45"/>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3C1D9C">
      <w:pPr>
        <w:numPr>
          <w:ilvl w:val="2"/>
          <w:numId w:val="45"/>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3C1D9C">
      <w:pPr>
        <w:numPr>
          <w:ilvl w:val="1"/>
          <w:numId w:val="45"/>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3C1D9C">
      <w:pPr>
        <w:numPr>
          <w:ilvl w:val="1"/>
          <w:numId w:val="45"/>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3C1D9C">
      <w:pPr>
        <w:numPr>
          <w:ilvl w:val="2"/>
          <w:numId w:val="45"/>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3C1D9C">
      <w:pPr>
        <w:numPr>
          <w:ilvl w:val="2"/>
          <w:numId w:val="45"/>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3C1D9C">
      <w:pPr>
        <w:numPr>
          <w:ilvl w:val="1"/>
          <w:numId w:val="45"/>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3C1D9C">
      <w:pPr>
        <w:numPr>
          <w:ilvl w:val="2"/>
          <w:numId w:val="45"/>
        </w:numPr>
        <w:spacing w:line="259" w:lineRule="auto"/>
        <w:jc w:val="both"/>
        <w:rPr>
          <w:sz w:val="22"/>
          <w:szCs w:val="22"/>
        </w:rPr>
      </w:pPr>
      <w:r w:rsidRPr="00F8529D">
        <w:rPr>
          <w:sz w:val="22"/>
          <w:szCs w:val="22"/>
        </w:rPr>
        <w:lastRenderedPageBreak/>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3C1D9C">
      <w:pPr>
        <w:numPr>
          <w:ilvl w:val="2"/>
          <w:numId w:val="45"/>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3C1D9C">
      <w:pPr>
        <w:numPr>
          <w:ilvl w:val="2"/>
          <w:numId w:val="45"/>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3C1D9C">
      <w:pPr>
        <w:numPr>
          <w:ilvl w:val="0"/>
          <w:numId w:val="45"/>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3C1D9C">
      <w:pPr>
        <w:numPr>
          <w:ilvl w:val="0"/>
          <w:numId w:val="45"/>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3C1D9C">
      <w:pPr>
        <w:numPr>
          <w:ilvl w:val="0"/>
          <w:numId w:val="45"/>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3C1D9C">
      <w:pPr>
        <w:numPr>
          <w:ilvl w:val="0"/>
          <w:numId w:val="45"/>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3C1D9C">
      <w:pPr>
        <w:numPr>
          <w:ilvl w:val="0"/>
          <w:numId w:val="45"/>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9" w:name="_Hlk146783344"/>
      <w:r w:rsidR="004D5DFE" w:rsidRPr="00F8529D">
        <w:rPr>
          <w:sz w:val="22"/>
          <w:szCs w:val="22"/>
        </w:rPr>
        <w:t>na zasadach określonych w § 14 ust. 4 Umowy</w:t>
      </w:r>
      <w:r w:rsidRPr="00F8529D">
        <w:rPr>
          <w:sz w:val="22"/>
          <w:szCs w:val="22"/>
        </w:rPr>
        <w:t>.</w:t>
      </w:r>
      <w:bookmarkEnd w:id="219"/>
    </w:p>
    <w:p w14:paraId="114D874C" w14:textId="77777777" w:rsidR="000C23F8" w:rsidRPr="000E4913" w:rsidRDefault="000C23F8" w:rsidP="000C23F8">
      <w:pPr>
        <w:pStyle w:val="Nagwek2"/>
      </w:pPr>
      <w:bookmarkStart w:id="220" w:name="_Toc64016209"/>
      <w:bookmarkStart w:id="221" w:name="_Toc106095872"/>
      <w:bookmarkStart w:id="222" w:name="_Toc106096312"/>
      <w:bookmarkStart w:id="223" w:name="_Toc106096416"/>
      <w:bookmarkStart w:id="224" w:name="_Toc204150237"/>
      <w:bookmarkStart w:id="225" w:name="_Hlk156823361"/>
      <w:bookmarkStart w:id="226" w:name="_Hlk155701067"/>
      <w:bookmarkEnd w:id="210"/>
      <w:bookmarkEnd w:id="216"/>
      <w:r w:rsidRPr="000E4913">
        <w:t>§ 1</w:t>
      </w:r>
      <w:r>
        <w:t>3</w:t>
      </w:r>
      <w:r w:rsidRPr="000E4913">
        <w:t>. Kary umowne i odpowiedzialność</w:t>
      </w:r>
      <w:bookmarkEnd w:id="220"/>
      <w:bookmarkEnd w:id="221"/>
      <w:bookmarkEnd w:id="222"/>
      <w:bookmarkEnd w:id="223"/>
      <w:bookmarkEnd w:id="224"/>
      <w:r w:rsidRPr="000E4913">
        <w:t xml:space="preserve"> </w:t>
      </w:r>
    </w:p>
    <w:bookmarkEnd w:id="225"/>
    <w:bookmarkEnd w:id="226"/>
    <w:p w14:paraId="664C1B0A" w14:textId="5A7E0FE5" w:rsidR="000C23F8" w:rsidRPr="000E4913" w:rsidRDefault="000C23F8" w:rsidP="003C1D9C">
      <w:pPr>
        <w:numPr>
          <w:ilvl w:val="0"/>
          <w:numId w:val="4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43683BC" w14:textId="77777777" w:rsidR="00317E18" w:rsidRPr="008F5345" w:rsidRDefault="00317E18" w:rsidP="00317E18">
      <w:pPr>
        <w:pStyle w:val="Akapitzlist"/>
        <w:numPr>
          <w:ilvl w:val="1"/>
          <w:numId w:val="47"/>
        </w:numPr>
        <w:spacing w:line="259" w:lineRule="auto"/>
        <w:jc w:val="both"/>
        <w:rPr>
          <w:sz w:val="22"/>
          <w:szCs w:val="22"/>
        </w:rPr>
      </w:pPr>
      <w:bookmarkStart w:id="227" w:name="_Hlk67826332"/>
      <w:r w:rsidRPr="008F5345">
        <w:rPr>
          <w:sz w:val="22"/>
          <w:szCs w:val="22"/>
        </w:rPr>
        <w:t>opóźnienie wykonania badań z winy Wykonawcy – 500 zł za każdy dzień zwłoki.</w:t>
      </w:r>
    </w:p>
    <w:p w14:paraId="5A687BDE" w14:textId="77777777" w:rsidR="00317E18" w:rsidRPr="008F5345" w:rsidRDefault="00317E18" w:rsidP="00317E18">
      <w:pPr>
        <w:pStyle w:val="Akapitzlist"/>
        <w:numPr>
          <w:ilvl w:val="1"/>
          <w:numId w:val="47"/>
        </w:numPr>
        <w:spacing w:line="259" w:lineRule="auto"/>
        <w:jc w:val="both"/>
        <w:rPr>
          <w:sz w:val="22"/>
          <w:szCs w:val="22"/>
        </w:rPr>
      </w:pPr>
      <w:r w:rsidRPr="008F5345">
        <w:rPr>
          <w:sz w:val="22"/>
          <w:szCs w:val="22"/>
        </w:rPr>
        <w:t>Opóźnienie przekazania poprawnie sporządzonego sprawozdania z badań z winy Wykonawcy  – 100 zł za każdy dzień zwłoki.</w:t>
      </w:r>
    </w:p>
    <w:p w14:paraId="34E3E7F9" w14:textId="0CBCE8ED" w:rsidR="000C23F8" w:rsidRPr="00F8529D" w:rsidRDefault="000C23F8" w:rsidP="003C1D9C">
      <w:pPr>
        <w:pStyle w:val="Akapitzlist"/>
        <w:numPr>
          <w:ilvl w:val="1"/>
          <w:numId w:val="47"/>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723CD2A8" w:rsidR="000C23F8" w:rsidRPr="0019416D" w:rsidRDefault="000C23F8" w:rsidP="003C1D9C">
      <w:pPr>
        <w:pStyle w:val="Akapitzlist"/>
        <w:numPr>
          <w:ilvl w:val="1"/>
          <w:numId w:val="47"/>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p>
    <w:p w14:paraId="10C3ADE1" w14:textId="523DA10B" w:rsidR="000C23F8" w:rsidRPr="006524C6" w:rsidRDefault="000C23F8" w:rsidP="003C1D9C">
      <w:pPr>
        <w:numPr>
          <w:ilvl w:val="1"/>
          <w:numId w:val="47"/>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p>
    <w:p w14:paraId="3DF24470" w14:textId="3A79A963" w:rsidR="000C23F8" w:rsidRPr="00F8529D" w:rsidRDefault="000C23F8" w:rsidP="003C1D9C">
      <w:pPr>
        <w:numPr>
          <w:ilvl w:val="1"/>
          <w:numId w:val="47"/>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8" w:name="_Hlk146783575"/>
      <w:r w:rsidR="007D221B" w:rsidRPr="00F8529D">
        <w:rPr>
          <w:sz w:val="22"/>
          <w:szCs w:val="22"/>
        </w:rPr>
        <w:t>za każdy stwierdzony przypadek,</w:t>
      </w:r>
    </w:p>
    <w:bookmarkEnd w:id="228"/>
    <w:p w14:paraId="12386344" w14:textId="77777777" w:rsidR="000C23F8" w:rsidRPr="00F8529D" w:rsidRDefault="000C23F8" w:rsidP="003C1D9C">
      <w:pPr>
        <w:numPr>
          <w:ilvl w:val="1"/>
          <w:numId w:val="47"/>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3C1D9C">
      <w:pPr>
        <w:numPr>
          <w:ilvl w:val="2"/>
          <w:numId w:val="47"/>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3C1D9C">
      <w:pPr>
        <w:numPr>
          <w:ilvl w:val="2"/>
          <w:numId w:val="47"/>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3C1D9C">
      <w:pPr>
        <w:numPr>
          <w:ilvl w:val="2"/>
          <w:numId w:val="47"/>
        </w:numPr>
        <w:spacing w:line="259" w:lineRule="auto"/>
        <w:jc w:val="both"/>
        <w:rPr>
          <w:sz w:val="22"/>
          <w:szCs w:val="22"/>
        </w:rPr>
      </w:pPr>
      <w:r w:rsidRPr="00F8529D">
        <w:rPr>
          <w:sz w:val="22"/>
          <w:szCs w:val="22"/>
        </w:rPr>
        <w:lastRenderedPageBreak/>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3C1D9C">
      <w:pPr>
        <w:numPr>
          <w:ilvl w:val="2"/>
          <w:numId w:val="47"/>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3C1D9C">
      <w:pPr>
        <w:numPr>
          <w:ilvl w:val="2"/>
          <w:numId w:val="47"/>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3C1D9C">
      <w:pPr>
        <w:numPr>
          <w:ilvl w:val="1"/>
          <w:numId w:val="47"/>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9"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9"/>
    <w:p w14:paraId="081AB11C" w14:textId="3D382C78" w:rsidR="000C23F8" w:rsidRPr="0019416D" w:rsidRDefault="000C23F8" w:rsidP="003C1D9C">
      <w:pPr>
        <w:numPr>
          <w:ilvl w:val="1"/>
          <w:numId w:val="47"/>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30"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30"/>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p>
    <w:p w14:paraId="0309453C" w14:textId="03BAAC26" w:rsidR="000C23F8" w:rsidRPr="00317E18" w:rsidRDefault="000C23F8" w:rsidP="003C1D9C">
      <w:pPr>
        <w:numPr>
          <w:ilvl w:val="1"/>
          <w:numId w:val="47"/>
        </w:numPr>
        <w:spacing w:line="259" w:lineRule="auto"/>
        <w:ind w:left="714" w:hanging="357"/>
        <w:jc w:val="both"/>
        <w:rPr>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31" w:name="_Hlk146784540"/>
      <w:r w:rsidR="000241D8" w:rsidRPr="00F8529D">
        <w:rPr>
          <w:sz w:val="22"/>
          <w:szCs w:val="22"/>
        </w:rPr>
        <w:t xml:space="preserve">w wysokości 50 zł za każdy stwierdzony przypadek - </w:t>
      </w:r>
      <w:r w:rsidR="00CB277B" w:rsidRPr="00F8529D">
        <w:rPr>
          <w:sz w:val="22"/>
          <w:szCs w:val="22"/>
        </w:rPr>
        <w:t xml:space="preserve">niezależnie od konieczności zapłaty wynagrodzenia za </w:t>
      </w:r>
      <w:r w:rsidR="00CB277B" w:rsidRPr="00317E18">
        <w:rPr>
          <w:sz w:val="22"/>
          <w:szCs w:val="22"/>
        </w:rPr>
        <w:t>skorzystanie z takiego świadczenia</w:t>
      </w:r>
      <w:bookmarkEnd w:id="231"/>
    </w:p>
    <w:p w14:paraId="4DACB222" w14:textId="4888C0B9" w:rsidR="000C23F8" w:rsidRPr="00F8529D" w:rsidRDefault="00D0028C" w:rsidP="003C1D9C">
      <w:pPr>
        <w:numPr>
          <w:ilvl w:val="0"/>
          <w:numId w:val="47"/>
        </w:numPr>
        <w:spacing w:line="259" w:lineRule="auto"/>
        <w:jc w:val="both"/>
        <w:rPr>
          <w:sz w:val="22"/>
          <w:szCs w:val="22"/>
        </w:rPr>
      </w:pPr>
      <w:bookmarkStart w:id="232" w:name="_Hlk144479888"/>
      <w:bookmarkStart w:id="233" w:name="_Hlk146784619"/>
      <w:r w:rsidRPr="00317E18">
        <w:rPr>
          <w:sz w:val="22"/>
          <w:szCs w:val="22"/>
        </w:rPr>
        <w:t>W przypadku nieprzystąpienia przez Wykonawcę do wykonywania przedmiotu Umowy w całości lub części w umówionym terminie</w:t>
      </w:r>
      <w:r w:rsidR="00F960BF" w:rsidRPr="00317E18">
        <w:rPr>
          <w:sz w:val="22"/>
          <w:szCs w:val="22"/>
        </w:rPr>
        <w:t xml:space="preserve">, </w:t>
      </w:r>
      <w:r w:rsidRPr="00317E18">
        <w:rPr>
          <w:sz w:val="22"/>
          <w:szCs w:val="22"/>
        </w:rPr>
        <w:t xml:space="preserve">Zamawiający uprawniony jest do zlecenia wykonania przedmiotu Umowy w całości lub części innemu </w:t>
      </w:r>
      <w:r w:rsidR="00A76426" w:rsidRPr="00317E18">
        <w:rPr>
          <w:sz w:val="22"/>
          <w:szCs w:val="22"/>
        </w:rPr>
        <w:t>w</w:t>
      </w:r>
      <w:r w:rsidRPr="00317E18">
        <w:rPr>
          <w:sz w:val="22"/>
          <w:szCs w:val="22"/>
        </w:rPr>
        <w:t xml:space="preserve">ykonawcy, bez konieczności uzyskiwania zgody Sądu o której mowa w art. 480 Kodeksu cywilnego. </w:t>
      </w:r>
      <w:r w:rsidR="000C23F8" w:rsidRPr="00317E18">
        <w:rPr>
          <w:sz w:val="22"/>
          <w:szCs w:val="22"/>
        </w:rPr>
        <w:t xml:space="preserve">W przypadku konieczności zlecenia przez Zamawiającego realizacji zamówienia innemu </w:t>
      </w:r>
      <w:r w:rsidRPr="00317E18">
        <w:rPr>
          <w:sz w:val="22"/>
          <w:szCs w:val="22"/>
        </w:rPr>
        <w:t>w</w:t>
      </w:r>
      <w:r w:rsidR="000C23F8" w:rsidRPr="00317E18">
        <w:rPr>
          <w:sz w:val="22"/>
          <w:szCs w:val="22"/>
        </w:rPr>
        <w:t>ykonawcy</w:t>
      </w:r>
      <w:r w:rsidRPr="00317E18">
        <w:rPr>
          <w:sz w:val="22"/>
          <w:szCs w:val="22"/>
        </w:rPr>
        <w:t xml:space="preserve">, Zamawiającemu, niezależnie od innych </w:t>
      </w:r>
      <w:r w:rsidR="00DA4361" w:rsidRPr="00317E18">
        <w:rPr>
          <w:sz w:val="22"/>
          <w:szCs w:val="22"/>
        </w:rPr>
        <w:t>uprawnień</w:t>
      </w:r>
      <w:r w:rsidR="00F66B98" w:rsidRPr="00317E18">
        <w:rPr>
          <w:sz w:val="22"/>
          <w:szCs w:val="22"/>
        </w:rPr>
        <w:t>,</w:t>
      </w:r>
      <w:r w:rsidRPr="00317E18">
        <w:rPr>
          <w:sz w:val="22"/>
          <w:szCs w:val="22"/>
        </w:rPr>
        <w:t xml:space="preserve"> </w:t>
      </w:r>
      <w:r w:rsidR="00DA4361" w:rsidRPr="00317E18">
        <w:rPr>
          <w:sz w:val="22"/>
          <w:szCs w:val="22"/>
        </w:rPr>
        <w:t>przysługuje</w:t>
      </w:r>
      <w:r w:rsidRPr="00317E18">
        <w:rPr>
          <w:sz w:val="22"/>
          <w:szCs w:val="22"/>
        </w:rPr>
        <w:t xml:space="preserve"> prawo żądania od Wykonawcy zapłaty kwoty stanowiącej różnicę pomiędzy kosztami realizacji zamówienia poniesionymi przez Zamawiającego a wynagrodzeniem obliczonym z zastosowaniem cen określonych w </w:t>
      </w:r>
      <w:r w:rsidRPr="00F8529D">
        <w:rPr>
          <w:sz w:val="22"/>
          <w:szCs w:val="22"/>
        </w:rPr>
        <w:t>Umowie.</w:t>
      </w:r>
      <w:bookmarkStart w:id="234" w:name="_Hlk144479920"/>
      <w:bookmarkEnd w:id="232"/>
    </w:p>
    <w:bookmarkEnd w:id="233"/>
    <w:bookmarkEnd w:id="234"/>
    <w:p w14:paraId="753A8E07" w14:textId="77777777" w:rsidR="000C23F8" w:rsidRPr="00F8529D" w:rsidRDefault="000C23F8" w:rsidP="003C1D9C">
      <w:pPr>
        <w:numPr>
          <w:ilvl w:val="0"/>
          <w:numId w:val="47"/>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3C1D9C">
      <w:pPr>
        <w:numPr>
          <w:ilvl w:val="1"/>
          <w:numId w:val="47"/>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3C1D9C">
      <w:pPr>
        <w:numPr>
          <w:ilvl w:val="1"/>
          <w:numId w:val="47"/>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3C1D9C">
      <w:pPr>
        <w:numPr>
          <w:ilvl w:val="0"/>
          <w:numId w:val="47"/>
        </w:numPr>
        <w:spacing w:line="259" w:lineRule="auto"/>
        <w:ind w:hanging="357"/>
        <w:jc w:val="both"/>
        <w:rPr>
          <w:sz w:val="22"/>
          <w:szCs w:val="22"/>
        </w:rPr>
      </w:pPr>
      <w:bookmarkStart w:id="235"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3C1D9C">
      <w:pPr>
        <w:numPr>
          <w:ilvl w:val="1"/>
          <w:numId w:val="47"/>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3C1D9C">
      <w:pPr>
        <w:numPr>
          <w:ilvl w:val="0"/>
          <w:numId w:val="47"/>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Pr="00EF2871" w:rsidRDefault="00F66B98" w:rsidP="003C1D9C">
      <w:pPr>
        <w:numPr>
          <w:ilvl w:val="1"/>
          <w:numId w:val="47"/>
        </w:numPr>
        <w:spacing w:line="259" w:lineRule="auto"/>
        <w:jc w:val="both"/>
        <w:rPr>
          <w:sz w:val="22"/>
          <w:szCs w:val="22"/>
        </w:rPr>
      </w:pPr>
      <w:bookmarkStart w:id="236" w:name="_Hlk148947447"/>
      <w:r w:rsidRPr="00F8529D">
        <w:rPr>
          <w:sz w:val="22"/>
          <w:szCs w:val="22"/>
        </w:rPr>
        <w:t xml:space="preserve">za odstąpienie od Umowy w całości przez którąkolwiek ze Stron z winy Zamawiającego - w wysokości 20% wartości netto Umowy, o której </w:t>
      </w:r>
      <w:r w:rsidRPr="00EF2871">
        <w:rPr>
          <w:sz w:val="22"/>
          <w:szCs w:val="22"/>
        </w:rPr>
        <w:t>mowa w § 3 ust. 1.</w:t>
      </w:r>
    </w:p>
    <w:bookmarkEnd w:id="236"/>
    <w:p w14:paraId="2A2CF2DB" w14:textId="17C9FA6A" w:rsidR="000C23F8" w:rsidRPr="00EF2871" w:rsidRDefault="004B24AC" w:rsidP="00317E18">
      <w:pPr>
        <w:numPr>
          <w:ilvl w:val="0"/>
          <w:numId w:val="47"/>
        </w:numPr>
        <w:spacing w:line="259" w:lineRule="auto"/>
        <w:ind w:hanging="357"/>
        <w:jc w:val="both"/>
        <w:rPr>
          <w:sz w:val="22"/>
          <w:szCs w:val="22"/>
        </w:rPr>
      </w:pPr>
      <w:r w:rsidRPr="00EF2871">
        <w:rPr>
          <w:sz w:val="22"/>
          <w:szCs w:val="22"/>
        </w:rPr>
        <w:t xml:space="preserve">Kary umowne podlegają kumulacji, </w:t>
      </w:r>
      <w:r w:rsidR="005C4237" w:rsidRPr="00EF2871">
        <w:rPr>
          <w:sz w:val="22"/>
          <w:szCs w:val="22"/>
        </w:rPr>
        <w:t xml:space="preserve">w tym kara umowna za odstąpienie </w:t>
      </w:r>
      <w:r w:rsidR="00F90F93" w:rsidRPr="00EF2871">
        <w:rPr>
          <w:sz w:val="22"/>
          <w:szCs w:val="22"/>
        </w:rPr>
        <w:t xml:space="preserve">w części </w:t>
      </w:r>
      <w:r w:rsidR="005C4237" w:rsidRPr="00EF2871">
        <w:rPr>
          <w:sz w:val="22"/>
          <w:szCs w:val="22"/>
        </w:rPr>
        <w:t xml:space="preserve">lub wypowiedzenie </w:t>
      </w:r>
      <w:r w:rsidR="00287EBD" w:rsidRPr="00EF2871">
        <w:rPr>
          <w:sz w:val="22"/>
          <w:szCs w:val="22"/>
        </w:rPr>
        <w:t>U</w:t>
      </w:r>
      <w:r w:rsidR="005C4237" w:rsidRPr="00EF2871">
        <w:rPr>
          <w:sz w:val="22"/>
          <w:szCs w:val="22"/>
        </w:rPr>
        <w:t xml:space="preserve">mowy z innymi karami umownymi, </w:t>
      </w:r>
      <w:r w:rsidRPr="00EF2871">
        <w:rPr>
          <w:sz w:val="22"/>
          <w:szCs w:val="22"/>
        </w:rPr>
        <w:t>przy czym ł</w:t>
      </w:r>
      <w:r w:rsidR="000C23F8" w:rsidRPr="00EF2871">
        <w:rPr>
          <w:sz w:val="22"/>
          <w:szCs w:val="22"/>
        </w:rPr>
        <w:t xml:space="preserve">ączna maksymalna wartość kar </w:t>
      </w:r>
      <w:r w:rsidR="000C23F8" w:rsidRPr="00EF2871">
        <w:rPr>
          <w:sz w:val="22"/>
          <w:szCs w:val="22"/>
        </w:rPr>
        <w:lastRenderedPageBreak/>
        <w:t xml:space="preserve">umownych przysługujących Zamawiającemu nie przekroczy </w:t>
      </w:r>
      <w:r w:rsidR="00EF2871" w:rsidRPr="00EF2871">
        <w:rPr>
          <w:sz w:val="22"/>
          <w:szCs w:val="22"/>
        </w:rPr>
        <w:t>2</w:t>
      </w:r>
      <w:r w:rsidR="00EA698B" w:rsidRPr="00EF2871">
        <w:rPr>
          <w:sz w:val="22"/>
          <w:szCs w:val="22"/>
        </w:rPr>
        <w:t xml:space="preserve">0% </w:t>
      </w:r>
      <w:r w:rsidR="00A95C13" w:rsidRPr="00EF2871">
        <w:rPr>
          <w:sz w:val="22"/>
          <w:szCs w:val="22"/>
        </w:rPr>
        <w:t>w</w:t>
      </w:r>
      <w:r w:rsidR="000C23F8" w:rsidRPr="00EF2871">
        <w:rPr>
          <w:sz w:val="22"/>
          <w:szCs w:val="22"/>
        </w:rPr>
        <w:t>artości Umowy</w:t>
      </w:r>
      <w:r w:rsidR="00F2094E" w:rsidRPr="00EF2871">
        <w:rPr>
          <w:sz w:val="22"/>
          <w:szCs w:val="22"/>
        </w:rPr>
        <w:t xml:space="preserve"> </w:t>
      </w:r>
      <w:r w:rsidR="00385770" w:rsidRPr="00EF2871">
        <w:rPr>
          <w:sz w:val="22"/>
          <w:szCs w:val="22"/>
        </w:rPr>
        <w:t>netto</w:t>
      </w:r>
      <w:r w:rsidR="000C23F8" w:rsidRPr="00EF2871">
        <w:rPr>
          <w:sz w:val="22"/>
          <w:szCs w:val="22"/>
        </w:rPr>
        <w:t>, o której mowa w § 3 ust.1.</w:t>
      </w:r>
    </w:p>
    <w:p w14:paraId="196D7542" w14:textId="77777777" w:rsidR="000C23F8" w:rsidRPr="00F8529D" w:rsidRDefault="000C23F8" w:rsidP="003C1D9C">
      <w:pPr>
        <w:numPr>
          <w:ilvl w:val="0"/>
          <w:numId w:val="47"/>
        </w:numPr>
        <w:spacing w:line="259" w:lineRule="auto"/>
        <w:jc w:val="both"/>
        <w:rPr>
          <w:sz w:val="22"/>
          <w:szCs w:val="22"/>
        </w:rPr>
      </w:pPr>
      <w:r w:rsidRPr="00EF2871">
        <w:rPr>
          <w:sz w:val="22"/>
          <w:szCs w:val="22"/>
        </w:rPr>
        <w:t xml:space="preserve">Termin płatności noty księgowej wystawionej tytułem kar umownych </w:t>
      </w:r>
      <w:r w:rsidRPr="00F8529D">
        <w:rPr>
          <w:sz w:val="22"/>
          <w:szCs w:val="22"/>
        </w:rPr>
        <w:t>wynosi 30 dni od dnia wystawienia noty.</w:t>
      </w:r>
    </w:p>
    <w:p w14:paraId="17381336" w14:textId="1E900920" w:rsidR="000C23F8" w:rsidRPr="00F8529D" w:rsidRDefault="000C23F8" w:rsidP="003C1D9C">
      <w:pPr>
        <w:numPr>
          <w:ilvl w:val="0"/>
          <w:numId w:val="4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3C1D9C">
      <w:pPr>
        <w:numPr>
          <w:ilvl w:val="0"/>
          <w:numId w:val="47"/>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7"/>
      <w:bookmarkEnd w:id="235"/>
    </w:p>
    <w:p w14:paraId="4E1E67AC" w14:textId="77777777" w:rsidR="000C23F8" w:rsidRPr="00F8529D" w:rsidRDefault="000C23F8" w:rsidP="000C23F8">
      <w:pPr>
        <w:pStyle w:val="Nagwek2"/>
      </w:pPr>
      <w:bookmarkStart w:id="237" w:name="_Toc83291685"/>
      <w:bookmarkStart w:id="238" w:name="_Toc106095873"/>
      <w:bookmarkStart w:id="239" w:name="_Toc106096313"/>
      <w:bookmarkStart w:id="240" w:name="_Toc106096417"/>
      <w:bookmarkStart w:id="241" w:name="_Toc204150238"/>
      <w:r w:rsidRPr="00F8529D">
        <w:t>§ 14. Rozwiązanie, odstąpienie lub wypowiedzenie Umowy</w:t>
      </w:r>
      <w:bookmarkEnd w:id="237"/>
      <w:bookmarkEnd w:id="238"/>
      <w:bookmarkEnd w:id="239"/>
      <w:bookmarkEnd w:id="240"/>
      <w:bookmarkEnd w:id="241"/>
    </w:p>
    <w:p w14:paraId="7F7C0D91" w14:textId="77777777" w:rsidR="000C23F8" w:rsidRPr="00EF2871" w:rsidRDefault="000C23F8" w:rsidP="003C1D9C">
      <w:pPr>
        <w:numPr>
          <w:ilvl w:val="0"/>
          <w:numId w:val="48"/>
        </w:numPr>
        <w:spacing w:line="259" w:lineRule="auto"/>
        <w:ind w:left="357" w:hanging="357"/>
        <w:jc w:val="both"/>
        <w:rPr>
          <w:sz w:val="22"/>
          <w:szCs w:val="22"/>
        </w:rPr>
      </w:pPr>
      <w:bookmarkStart w:id="242" w:name="_Hlk146784907"/>
      <w:r w:rsidRPr="00F8529D">
        <w:rPr>
          <w:sz w:val="22"/>
          <w:szCs w:val="22"/>
        </w:rPr>
        <w:t xml:space="preserve">Strony mogą rozwiązać </w:t>
      </w:r>
      <w:r w:rsidRPr="00EF2871">
        <w:rPr>
          <w:sz w:val="22"/>
          <w:szCs w:val="22"/>
        </w:rPr>
        <w:t>Umowę na mocy porozumienia Stron.</w:t>
      </w:r>
    </w:p>
    <w:p w14:paraId="55217CF2" w14:textId="26C9E09B" w:rsidR="000C23F8" w:rsidRPr="00EF2871" w:rsidRDefault="000C23F8" w:rsidP="003C1D9C">
      <w:pPr>
        <w:numPr>
          <w:ilvl w:val="0"/>
          <w:numId w:val="48"/>
        </w:numPr>
        <w:spacing w:line="259" w:lineRule="auto"/>
        <w:ind w:left="357" w:hanging="357"/>
        <w:jc w:val="both"/>
        <w:rPr>
          <w:sz w:val="22"/>
          <w:szCs w:val="22"/>
        </w:rPr>
      </w:pPr>
      <w:r w:rsidRPr="00EF2871">
        <w:rPr>
          <w:sz w:val="22"/>
          <w:szCs w:val="22"/>
        </w:rPr>
        <w:t>Zamawiający</w:t>
      </w:r>
      <w:r w:rsidR="00202054" w:rsidRPr="00EF2871">
        <w:rPr>
          <w:sz w:val="22"/>
          <w:szCs w:val="22"/>
        </w:rPr>
        <w:t>, wedle swego wyboru,</w:t>
      </w:r>
      <w:r w:rsidRPr="00EF2871">
        <w:rPr>
          <w:sz w:val="22"/>
          <w:szCs w:val="22"/>
        </w:rPr>
        <w:t xml:space="preserve"> może odstąpić od Umowy</w:t>
      </w:r>
      <w:r w:rsidR="00202054" w:rsidRPr="00EF2871">
        <w:rPr>
          <w:sz w:val="22"/>
          <w:szCs w:val="22"/>
        </w:rPr>
        <w:t xml:space="preserve"> (ex </w:t>
      </w:r>
      <w:proofErr w:type="spellStart"/>
      <w:r w:rsidR="00202054" w:rsidRPr="00EF2871">
        <w:rPr>
          <w:sz w:val="22"/>
          <w:szCs w:val="22"/>
        </w:rPr>
        <w:t>tunc</w:t>
      </w:r>
      <w:proofErr w:type="spellEnd"/>
      <w:r w:rsidR="00202054" w:rsidRPr="00EF2871">
        <w:rPr>
          <w:sz w:val="22"/>
          <w:szCs w:val="22"/>
        </w:rPr>
        <w:t xml:space="preserve"> – wstecz)</w:t>
      </w:r>
      <w:r w:rsidRPr="00EF2871">
        <w:rPr>
          <w:sz w:val="22"/>
          <w:szCs w:val="22"/>
        </w:rPr>
        <w:t xml:space="preserve"> </w:t>
      </w:r>
      <w:bookmarkStart w:id="243" w:name="_Hlk144467170"/>
      <w:r w:rsidRPr="00EF2871">
        <w:rPr>
          <w:sz w:val="22"/>
          <w:szCs w:val="22"/>
        </w:rPr>
        <w:t>w całości lub części</w:t>
      </w:r>
      <w:bookmarkEnd w:id="243"/>
      <w:r w:rsidR="00202054" w:rsidRPr="00EF2871">
        <w:rPr>
          <w:sz w:val="22"/>
          <w:szCs w:val="22"/>
        </w:rPr>
        <w:t xml:space="preserve"> lub wypowiedzieć Umowę</w:t>
      </w:r>
      <w:r w:rsidRPr="00EF2871">
        <w:rPr>
          <w:sz w:val="22"/>
          <w:szCs w:val="22"/>
        </w:rPr>
        <w:t xml:space="preserve"> </w:t>
      </w:r>
      <w:r w:rsidR="00202054" w:rsidRPr="00EF2871">
        <w:rPr>
          <w:sz w:val="22"/>
          <w:szCs w:val="22"/>
        </w:rPr>
        <w:t>(</w:t>
      </w:r>
      <w:r w:rsidRPr="00EF2871">
        <w:rPr>
          <w:sz w:val="22"/>
          <w:szCs w:val="22"/>
        </w:rPr>
        <w:t xml:space="preserve">ex nunc </w:t>
      </w:r>
      <w:r w:rsidR="00D04E9B" w:rsidRPr="00EF2871">
        <w:rPr>
          <w:sz w:val="22"/>
          <w:szCs w:val="22"/>
        </w:rPr>
        <w:t>–</w:t>
      </w:r>
      <w:r w:rsidR="00202054" w:rsidRPr="00EF2871">
        <w:rPr>
          <w:sz w:val="22"/>
          <w:szCs w:val="22"/>
        </w:rPr>
        <w:t xml:space="preserve"> </w:t>
      </w:r>
      <w:r w:rsidRPr="00EF2871">
        <w:rPr>
          <w:sz w:val="22"/>
          <w:szCs w:val="22"/>
        </w:rPr>
        <w:t>od teraz)</w:t>
      </w:r>
      <w:r w:rsidR="0072470D" w:rsidRPr="00EF2871">
        <w:rPr>
          <w:sz w:val="22"/>
          <w:szCs w:val="22"/>
        </w:rPr>
        <w:t xml:space="preserve"> w całości lub części</w:t>
      </w:r>
      <w:r w:rsidR="00202054" w:rsidRPr="00EF2871">
        <w:rPr>
          <w:sz w:val="22"/>
          <w:szCs w:val="22"/>
        </w:rPr>
        <w:t>,</w:t>
      </w:r>
      <w:r w:rsidRPr="00EF2871">
        <w:rPr>
          <w:sz w:val="22"/>
          <w:szCs w:val="22"/>
        </w:rPr>
        <w:t xml:space="preserve"> w przypadku:</w:t>
      </w:r>
    </w:p>
    <w:p w14:paraId="00C320C4" w14:textId="77777777" w:rsidR="000C23F8" w:rsidRPr="00EF2871" w:rsidRDefault="000C23F8" w:rsidP="003C1D9C">
      <w:pPr>
        <w:numPr>
          <w:ilvl w:val="1"/>
          <w:numId w:val="48"/>
        </w:numPr>
        <w:spacing w:line="259" w:lineRule="auto"/>
        <w:jc w:val="both"/>
        <w:rPr>
          <w:sz w:val="22"/>
          <w:szCs w:val="22"/>
        </w:rPr>
      </w:pPr>
      <w:r w:rsidRPr="00EF2871">
        <w:rPr>
          <w:sz w:val="22"/>
          <w:szCs w:val="22"/>
        </w:rPr>
        <w:t>wygaśnięcia ubezpieczenia Wykonawcy i nieprzedłużenia ochrony ubezpieczeniowej w okresie realizacji Umowy,</w:t>
      </w:r>
    </w:p>
    <w:p w14:paraId="58CCB24E" w14:textId="77777777" w:rsidR="000C23F8" w:rsidRPr="00EF2871" w:rsidRDefault="000C23F8" w:rsidP="003C1D9C">
      <w:pPr>
        <w:numPr>
          <w:ilvl w:val="1"/>
          <w:numId w:val="48"/>
        </w:numPr>
        <w:spacing w:line="259" w:lineRule="auto"/>
        <w:jc w:val="both"/>
        <w:rPr>
          <w:sz w:val="22"/>
          <w:szCs w:val="22"/>
        </w:rPr>
      </w:pPr>
      <w:r w:rsidRPr="00EF2871">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EF2871" w:rsidRDefault="000C23F8" w:rsidP="003C1D9C">
      <w:pPr>
        <w:numPr>
          <w:ilvl w:val="1"/>
          <w:numId w:val="48"/>
        </w:numPr>
        <w:spacing w:line="259" w:lineRule="auto"/>
        <w:jc w:val="both"/>
        <w:rPr>
          <w:sz w:val="22"/>
          <w:szCs w:val="22"/>
        </w:rPr>
      </w:pPr>
      <w:bookmarkStart w:id="244" w:name="_Hlk82757104"/>
      <w:r w:rsidRPr="00EF2871">
        <w:rPr>
          <w:sz w:val="22"/>
          <w:szCs w:val="22"/>
        </w:rPr>
        <w:t>nieprzystąpienia w terminie do realizacji Umowy bez uzasadnionej przyczyny</w:t>
      </w:r>
      <w:r w:rsidR="00ED1FF7" w:rsidRPr="00EF2871">
        <w:rPr>
          <w:sz w:val="22"/>
          <w:szCs w:val="22"/>
        </w:rPr>
        <w:t xml:space="preserve"> na ter</w:t>
      </w:r>
      <w:r w:rsidR="005C4237" w:rsidRPr="00EF2871">
        <w:rPr>
          <w:sz w:val="22"/>
          <w:szCs w:val="22"/>
        </w:rPr>
        <w:t>e</w:t>
      </w:r>
      <w:r w:rsidR="00ED1FF7" w:rsidRPr="00EF2871">
        <w:rPr>
          <w:sz w:val="22"/>
          <w:szCs w:val="22"/>
        </w:rPr>
        <w:t>nie Zamawiającego</w:t>
      </w:r>
      <w:r w:rsidRPr="00EF2871">
        <w:rPr>
          <w:sz w:val="22"/>
          <w:szCs w:val="22"/>
        </w:rPr>
        <w:t xml:space="preserve"> lub zaprzestania realizacji Umowy bez zgody Zamawiającego, jeżeli okres niewykonywania umowy trwa dłużej niż 3 dni robocze, </w:t>
      </w:r>
    </w:p>
    <w:bookmarkEnd w:id="244"/>
    <w:p w14:paraId="3CE94781" w14:textId="5D693CC1" w:rsidR="000C23F8" w:rsidRPr="00F8529D" w:rsidRDefault="000C23F8" w:rsidP="003C1D9C">
      <w:pPr>
        <w:numPr>
          <w:ilvl w:val="1"/>
          <w:numId w:val="48"/>
        </w:numPr>
        <w:spacing w:line="259" w:lineRule="auto"/>
        <w:ind w:hanging="357"/>
        <w:jc w:val="both"/>
        <w:rPr>
          <w:sz w:val="22"/>
          <w:szCs w:val="22"/>
        </w:rPr>
      </w:pPr>
      <w:r w:rsidRPr="00EF2871">
        <w:rPr>
          <w:sz w:val="22"/>
          <w:szCs w:val="22"/>
        </w:rPr>
        <w:t xml:space="preserve">wykonywania Umowy w sposób zagrażający zdrowiu </w:t>
      </w:r>
      <w:r w:rsidRPr="00F8529D">
        <w:rPr>
          <w:sz w:val="22"/>
          <w:szCs w:val="22"/>
        </w:rPr>
        <w:t>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3C1D9C">
      <w:pPr>
        <w:numPr>
          <w:ilvl w:val="1"/>
          <w:numId w:val="48"/>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3C1D9C">
      <w:pPr>
        <w:numPr>
          <w:ilvl w:val="2"/>
          <w:numId w:val="48"/>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3C1D9C">
      <w:pPr>
        <w:numPr>
          <w:ilvl w:val="2"/>
          <w:numId w:val="48"/>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3C1D9C">
      <w:pPr>
        <w:numPr>
          <w:ilvl w:val="2"/>
          <w:numId w:val="48"/>
        </w:numPr>
        <w:spacing w:line="259" w:lineRule="auto"/>
        <w:ind w:hanging="357"/>
        <w:jc w:val="both"/>
        <w:rPr>
          <w:sz w:val="22"/>
          <w:szCs w:val="22"/>
        </w:rPr>
      </w:pPr>
      <w:bookmarkStart w:id="245"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5"/>
      <w:r w:rsidRPr="00F8529D">
        <w:rPr>
          <w:sz w:val="22"/>
          <w:szCs w:val="22"/>
        </w:rPr>
        <w:t>,</w:t>
      </w:r>
    </w:p>
    <w:p w14:paraId="50AE23C0" w14:textId="77777777" w:rsidR="000C23F8" w:rsidRPr="00F8529D" w:rsidRDefault="000C23F8" w:rsidP="003C1D9C">
      <w:pPr>
        <w:numPr>
          <w:ilvl w:val="1"/>
          <w:numId w:val="48"/>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3C1D9C">
      <w:pPr>
        <w:numPr>
          <w:ilvl w:val="1"/>
          <w:numId w:val="48"/>
        </w:numPr>
        <w:spacing w:line="259" w:lineRule="auto"/>
        <w:jc w:val="both"/>
        <w:rPr>
          <w:sz w:val="22"/>
          <w:szCs w:val="22"/>
        </w:rPr>
      </w:pPr>
      <w:r w:rsidRPr="00F8529D">
        <w:rPr>
          <w:sz w:val="22"/>
          <w:szCs w:val="22"/>
        </w:rPr>
        <w:t>otwarcia postępowania likwidacyjnego Wykonawcy.</w:t>
      </w:r>
    </w:p>
    <w:p w14:paraId="5B08583D" w14:textId="453A3EA4" w:rsidR="000C23F8" w:rsidRPr="00EF2871" w:rsidRDefault="000C23F8" w:rsidP="003C1D9C">
      <w:pPr>
        <w:numPr>
          <w:ilvl w:val="0"/>
          <w:numId w:val="48"/>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8326BE">
        <w:rPr>
          <w:color w:val="FF0000"/>
          <w:sz w:val="22"/>
          <w:szCs w:val="22"/>
        </w:rPr>
        <w:t>…</w:t>
      </w:r>
      <w:r w:rsidRPr="008326BE">
        <w:rPr>
          <w:color w:val="FF0000"/>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 xml:space="preserve">wezwie pisemnie Wykonawcę do usunięcia naruszeń w wyznaczonym terminie nie krótszym niż 5 dni wskazując naruszenie oraz żądanie jego usunięcia. Bezskuteczny upływ terminu uprawnia Zamawiającego </w:t>
      </w:r>
      <w:r w:rsidRPr="00EF2871">
        <w:rPr>
          <w:sz w:val="22"/>
          <w:szCs w:val="22"/>
        </w:rPr>
        <w:t>do złożenia oświadczenia o odstąpieniu</w:t>
      </w:r>
      <w:r w:rsidR="005C4237" w:rsidRPr="00EF2871">
        <w:rPr>
          <w:sz w:val="22"/>
          <w:szCs w:val="22"/>
        </w:rPr>
        <w:t xml:space="preserve"> lub wypowiedzeniu.</w:t>
      </w:r>
    </w:p>
    <w:bookmarkEnd w:id="242"/>
    <w:p w14:paraId="6A2E0EA6" w14:textId="77777777" w:rsidR="000C23F8" w:rsidRPr="00EF2871" w:rsidRDefault="000C23F8" w:rsidP="000C23F8">
      <w:pPr>
        <w:spacing w:line="259" w:lineRule="auto"/>
        <w:jc w:val="both"/>
        <w:rPr>
          <w:sz w:val="12"/>
          <w:szCs w:val="12"/>
        </w:rPr>
      </w:pPr>
    </w:p>
    <w:p w14:paraId="7F8187CD" w14:textId="3AB560F1" w:rsidR="00A603EC" w:rsidRPr="00EF2871" w:rsidRDefault="00A603EC" w:rsidP="003C1D9C">
      <w:pPr>
        <w:numPr>
          <w:ilvl w:val="0"/>
          <w:numId w:val="48"/>
        </w:numPr>
        <w:spacing w:line="256" w:lineRule="auto"/>
        <w:jc w:val="both"/>
        <w:rPr>
          <w:sz w:val="22"/>
          <w:szCs w:val="22"/>
        </w:rPr>
      </w:pPr>
      <w:bookmarkStart w:id="246" w:name="_Hlk146784951"/>
      <w:r w:rsidRPr="00EF2871">
        <w:rPr>
          <w:sz w:val="22"/>
          <w:szCs w:val="22"/>
        </w:rPr>
        <w:t>Z uprawnienia do odstąpienia od Umowy</w:t>
      </w:r>
      <w:r w:rsidR="004E15BD" w:rsidRPr="00EF2871">
        <w:rPr>
          <w:sz w:val="22"/>
          <w:szCs w:val="22"/>
        </w:rPr>
        <w:t xml:space="preserve"> (w całości lub części)</w:t>
      </w:r>
      <w:r w:rsidRPr="00EF2871">
        <w:rPr>
          <w:sz w:val="22"/>
          <w:szCs w:val="22"/>
        </w:rPr>
        <w:t xml:space="preserve">, w przypadkach określonych </w:t>
      </w:r>
      <w:r w:rsidR="004E15BD" w:rsidRPr="00EF2871">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EF2871">
        <w:rPr>
          <w:sz w:val="22"/>
          <w:szCs w:val="22"/>
        </w:rPr>
        <w:t xml:space="preserve"> lub rękojmi (w zależności od tego, który z tych terminów będzie dłuższy),</w:t>
      </w:r>
      <w:r w:rsidR="004E15BD" w:rsidRPr="00EF2871">
        <w:rPr>
          <w:sz w:val="22"/>
          <w:szCs w:val="22"/>
        </w:rPr>
        <w:t xml:space="preserve"> zgodnie z § 6 ust. 1 Umowy</w:t>
      </w:r>
      <w:r w:rsidR="00F77798" w:rsidRPr="00EF2871">
        <w:rPr>
          <w:sz w:val="22"/>
          <w:szCs w:val="22"/>
        </w:rPr>
        <w:t xml:space="preserve"> </w:t>
      </w:r>
      <w:r w:rsidR="00CC6E6B" w:rsidRPr="00EF2871">
        <w:rPr>
          <w:sz w:val="22"/>
          <w:szCs w:val="22"/>
        </w:rPr>
        <w:t>a</w:t>
      </w:r>
      <w:r w:rsidR="00F77798" w:rsidRPr="00EF2871">
        <w:rPr>
          <w:sz w:val="22"/>
          <w:szCs w:val="22"/>
        </w:rPr>
        <w:t xml:space="preserve"> w przypadku braku gwarancji lub rękojmi dotyczącej przedmiotu </w:t>
      </w:r>
      <w:r w:rsidR="00F77798" w:rsidRPr="00EF2871">
        <w:rPr>
          <w:sz w:val="22"/>
          <w:szCs w:val="22"/>
        </w:rPr>
        <w:lastRenderedPageBreak/>
        <w:t>umowy, nie później niż do dnia, w którym upływa 90 dzień od dnia zakończenia obowiązywania Umowy.</w:t>
      </w:r>
    </w:p>
    <w:p w14:paraId="50561C4F" w14:textId="7875FCAA" w:rsidR="000C23F8" w:rsidRPr="00EF2871" w:rsidRDefault="000C23F8" w:rsidP="003C1D9C">
      <w:pPr>
        <w:numPr>
          <w:ilvl w:val="0"/>
          <w:numId w:val="48"/>
        </w:numPr>
        <w:spacing w:line="259" w:lineRule="auto"/>
        <w:ind w:left="357" w:hanging="357"/>
        <w:jc w:val="both"/>
        <w:rPr>
          <w:sz w:val="22"/>
          <w:szCs w:val="22"/>
        </w:rPr>
      </w:pPr>
      <w:r w:rsidRPr="00EF2871">
        <w:rPr>
          <w:sz w:val="22"/>
          <w:szCs w:val="22"/>
        </w:rPr>
        <w:t xml:space="preserve">Odstąpienie od Umowy </w:t>
      </w:r>
      <w:r w:rsidR="004B24AC" w:rsidRPr="00EF2871">
        <w:rPr>
          <w:sz w:val="22"/>
          <w:szCs w:val="22"/>
        </w:rPr>
        <w:t xml:space="preserve">lub wypowiedzenie Umowy </w:t>
      </w:r>
      <w:r w:rsidRPr="00EF2871">
        <w:rPr>
          <w:sz w:val="22"/>
          <w:szCs w:val="22"/>
        </w:rPr>
        <w:t xml:space="preserve">w części nie wyłącza realizacji uprawnień </w:t>
      </w:r>
      <w:r w:rsidR="004B24AC" w:rsidRPr="00EF2871">
        <w:rPr>
          <w:sz w:val="22"/>
          <w:szCs w:val="22"/>
        </w:rPr>
        <w:t xml:space="preserve">Zamawiającego </w:t>
      </w:r>
      <w:r w:rsidRPr="00EF2871">
        <w:rPr>
          <w:sz w:val="22"/>
          <w:szCs w:val="22"/>
        </w:rPr>
        <w:t>wynikających z części Umowy,</w:t>
      </w:r>
      <w:r w:rsidR="004B24AC" w:rsidRPr="00EF2871">
        <w:rPr>
          <w:sz w:val="22"/>
          <w:szCs w:val="22"/>
        </w:rPr>
        <w:t xml:space="preserve"> której nie dotyczy odstąpienie lub wypowiedzenie.</w:t>
      </w:r>
      <w:r w:rsidRPr="00EF2871">
        <w:rPr>
          <w:sz w:val="22"/>
          <w:szCs w:val="22"/>
        </w:rPr>
        <w:t xml:space="preserve"> </w:t>
      </w:r>
    </w:p>
    <w:p w14:paraId="54F214BB" w14:textId="13ECE2CD" w:rsidR="00160C0C" w:rsidRDefault="00160C0C" w:rsidP="003C1D9C">
      <w:pPr>
        <w:numPr>
          <w:ilvl w:val="0"/>
          <w:numId w:val="48"/>
        </w:numPr>
        <w:spacing w:line="259" w:lineRule="auto"/>
        <w:ind w:left="357" w:hanging="357"/>
        <w:jc w:val="both"/>
        <w:rPr>
          <w:sz w:val="22"/>
          <w:szCs w:val="22"/>
        </w:rPr>
      </w:pPr>
      <w:r w:rsidRPr="00EF2871">
        <w:rPr>
          <w:sz w:val="22"/>
          <w:szCs w:val="22"/>
        </w:rPr>
        <w:t>Odstąpienie od Umowy lub wypowiedzenie Umowy nie wyłącza możliwości żądania przez Zamawiającego kar umownych naliczonych do dnia odstąpienia lub wypowiedzenia Umowy</w:t>
      </w:r>
      <w:r w:rsidR="002A3212" w:rsidRPr="00EF2871">
        <w:rPr>
          <w:sz w:val="22"/>
          <w:szCs w:val="22"/>
        </w:rPr>
        <w:t xml:space="preserve"> oraz</w:t>
      </w:r>
      <w:r w:rsidRPr="00EF2871">
        <w:rPr>
          <w:sz w:val="22"/>
          <w:szCs w:val="22"/>
        </w:rPr>
        <w:t xml:space="preserve"> kary umownej zastrzeżonej na wypadek </w:t>
      </w:r>
      <w:r w:rsidR="002A3212" w:rsidRPr="00EF2871">
        <w:rPr>
          <w:sz w:val="22"/>
          <w:szCs w:val="22"/>
        </w:rPr>
        <w:t>odstąpienia</w:t>
      </w:r>
      <w:r w:rsidR="002A3212" w:rsidRPr="00F8529D">
        <w:rPr>
          <w:sz w:val="22"/>
          <w:szCs w:val="22"/>
        </w:rPr>
        <w:t>/wypowiedzenia Umowy.</w:t>
      </w:r>
    </w:p>
    <w:p w14:paraId="4B246286" w14:textId="4FD8BB66" w:rsidR="00DA44BE" w:rsidRPr="00EF2871" w:rsidRDefault="00DA44BE" w:rsidP="003C1D9C">
      <w:pPr>
        <w:numPr>
          <w:ilvl w:val="0"/>
          <w:numId w:val="48"/>
        </w:numPr>
        <w:spacing w:line="259" w:lineRule="auto"/>
        <w:ind w:left="357" w:hanging="357"/>
        <w:jc w:val="both"/>
        <w:rPr>
          <w:sz w:val="22"/>
          <w:szCs w:val="22"/>
        </w:rPr>
      </w:pPr>
      <w:r w:rsidRPr="00DA44BE">
        <w:rPr>
          <w:sz w:val="22"/>
          <w:szCs w:val="22"/>
        </w:rPr>
        <w:t xml:space="preserve">W przypadku odstąpienia od </w:t>
      </w:r>
      <w:r w:rsidRPr="00EF2871">
        <w:rPr>
          <w:sz w:val="22"/>
          <w:szCs w:val="22"/>
        </w:rPr>
        <w:t>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0BB0F07D" w:rsidR="000C23F8" w:rsidRPr="00EF2871" w:rsidRDefault="000C23F8" w:rsidP="003C1D9C">
      <w:pPr>
        <w:numPr>
          <w:ilvl w:val="0"/>
          <w:numId w:val="48"/>
        </w:numPr>
        <w:spacing w:line="259" w:lineRule="auto"/>
        <w:ind w:left="357" w:hanging="357"/>
        <w:jc w:val="both"/>
        <w:rPr>
          <w:sz w:val="22"/>
          <w:szCs w:val="22"/>
        </w:rPr>
      </w:pPr>
      <w:r w:rsidRPr="00EF2871">
        <w:rPr>
          <w:sz w:val="22"/>
          <w:szCs w:val="22"/>
        </w:rPr>
        <w:t xml:space="preserve">Zamawiającemu przysługuje </w:t>
      </w:r>
      <w:r w:rsidR="0072470D" w:rsidRPr="00EF2871">
        <w:rPr>
          <w:sz w:val="22"/>
          <w:szCs w:val="22"/>
        </w:rPr>
        <w:t xml:space="preserve">także </w:t>
      </w:r>
      <w:r w:rsidRPr="00EF2871">
        <w:rPr>
          <w:sz w:val="22"/>
          <w:szCs w:val="22"/>
        </w:rPr>
        <w:t xml:space="preserve">prawo wypowiedzenia Umowy </w:t>
      </w:r>
      <w:r w:rsidR="0072470D" w:rsidRPr="00EF2871">
        <w:rPr>
          <w:sz w:val="22"/>
          <w:szCs w:val="22"/>
        </w:rPr>
        <w:t xml:space="preserve">(ex nunc - od teraz) </w:t>
      </w:r>
      <w:r w:rsidRPr="00EF2871">
        <w:rPr>
          <w:sz w:val="22"/>
          <w:szCs w:val="22"/>
        </w:rPr>
        <w:t>w całości lub części z zachowaniem okresu wypowiedzenia wynoszącego 30 dni</w:t>
      </w:r>
      <w:r w:rsidR="00EF2871" w:rsidRPr="00EF2871">
        <w:rPr>
          <w:sz w:val="22"/>
          <w:szCs w:val="22"/>
        </w:rPr>
        <w:t xml:space="preserve"> </w:t>
      </w:r>
      <w:r w:rsidRPr="00EF2871">
        <w:rPr>
          <w:sz w:val="22"/>
          <w:szCs w:val="22"/>
        </w:rPr>
        <w:t>w przypadku:</w:t>
      </w:r>
    </w:p>
    <w:p w14:paraId="29FCAF3A" w14:textId="77777777" w:rsidR="000C23F8" w:rsidRPr="00EF2871" w:rsidRDefault="000C23F8" w:rsidP="003C1D9C">
      <w:pPr>
        <w:numPr>
          <w:ilvl w:val="1"/>
          <w:numId w:val="48"/>
        </w:numPr>
        <w:spacing w:line="259" w:lineRule="auto"/>
        <w:jc w:val="both"/>
        <w:rPr>
          <w:sz w:val="22"/>
          <w:szCs w:val="22"/>
        </w:rPr>
      </w:pPr>
      <w:r w:rsidRPr="00EF2871">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EF2871" w:rsidRDefault="000C23F8" w:rsidP="003C1D9C">
      <w:pPr>
        <w:numPr>
          <w:ilvl w:val="1"/>
          <w:numId w:val="48"/>
        </w:numPr>
        <w:spacing w:line="259" w:lineRule="auto"/>
        <w:jc w:val="both"/>
        <w:rPr>
          <w:sz w:val="22"/>
          <w:szCs w:val="22"/>
        </w:rPr>
      </w:pPr>
      <w:r w:rsidRPr="00EF2871">
        <w:rPr>
          <w:sz w:val="22"/>
          <w:szCs w:val="22"/>
        </w:rPr>
        <w:t>zmian w strukturze organizacyjnej Zamawiającego, skutkującej tym</w:t>
      </w:r>
      <w:r w:rsidR="005C4237" w:rsidRPr="00EF2871">
        <w:rPr>
          <w:sz w:val="22"/>
          <w:szCs w:val="22"/>
        </w:rPr>
        <w:t>,</w:t>
      </w:r>
      <w:r w:rsidRPr="00EF2871">
        <w:rPr>
          <w:sz w:val="22"/>
          <w:szCs w:val="22"/>
        </w:rPr>
        <w:t xml:space="preserve"> że świadczenie objęte Umową nie może być zrealizowane,</w:t>
      </w:r>
    </w:p>
    <w:p w14:paraId="35C4971C" w14:textId="77777777" w:rsidR="000C23F8" w:rsidRPr="00EF2871" w:rsidRDefault="000C23F8" w:rsidP="003C1D9C">
      <w:pPr>
        <w:numPr>
          <w:ilvl w:val="1"/>
          <w:numId w:val="48"/>
        </w:numPr>
        <w:spacing w:line="259" w:lineRule="auto"/>
        <w:jc w:val="both"/>
        <w:rPr>
          <w:sz w:val="22"/>
          <w:szCs w:val="22"/>
        </w:rPr>
      </w:pPr>
      <w:r w:rsidRPr="00EF2871">
        <w:rPr>
          <w:sz w:val="22"/>
          <w:szCs w:val="22"/>
        </w:rPr>
        <w:t>zmian na rynku, na którym działa Zamawiający skutkujących brakiem potrzeby dalszego wykonywania przedmiotu Umowy.</w:t>
      </w:r>
    </w:p>
    <w:p w14:paraId="51E5CDE9" w14:textId="77777777" w:rsidR="000C23F8" w:rsidRPr="00EF2871" w:rsidRDefault="000C23F8" w:rsidP="003C1D9C">
      <w:pPr>
        <w:numPr>
          <w:ilvl w:val="0"/>
          <w:numId w:val="48"/>
        </w:numPr>
        <w:spacing w:line="259" w:lineRule="auto"/>
        <w:ind w:left="357" w:hanging="357"/>
        <w:jc w:val="both"/>
        <w:rPr>
          <w:sz w:val="22"/>
          <w:szCs w:val="22"/>
        </w:rPr>
      </w:pPr>
      <w:r w:rsidRPr="00EF2871">
        <w:rPr>
          <w:sz w:val="22"/>
          <w:szCs w:val="22"/>
        </w:rPr>
        <w:t xml:space="preserve">Oświadczenie o odstąpieniu lub wypowiedzeniu Umowy wymaga formy pisemnej pod rygorem nieważności. </w:t>
      </w:r>
    </w:p>
    <w:p w14:paraId="1FA7EFCA" w14:textId="5F10BA49" w:rsidR="008326BE" w:rsidRPr="00EF2871" w:rsidRDefault="008326BE" w:rsidP="003C1D9C">
      <w:pPr>
        <w:numPr>
          <w:ilvl w:val="0"/>
          <w:numId w:val="48"/>
        </w:numPr>
        <w:spacing w:line="259" w:lineRule="auto"/>
        <w:ind w:left="357" w:hanging="357"/>
        <w:jc w:val="both"/>
        <w:rPr>
          <w:sz w:val="22"/>
          <w:szCs w:val="22"/>
        </w:rPr>
      </w:pPr>
      <w:bookmarkStart w:id="247" w:name="_Hlk156822481"/>
      <w:r w:rsidRPr="00EF2871">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47"/>
    <w:p w14:paraId="7AFC93DB" w14:textId="0EA2D2E9" w:rsidR="000C23F8" w:rsidRPr="00595487" w:rsidRDefault="000C23F8" w:rsidP="003C1D9C">
      <w:pPr>
        <w:numPr>
          <w:ilvl w:val="0"/>
          <w:numId w:val="48"/>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8" w:name="_Toc64016211"/>
      <w:bookmarkStart w:id="249" w:name="_Toc106095874"/>
      <w:bookmarkStart w:id="250" w:name="_Toc106096314"/>
      <w:bookmarkStart w:id="251" w:name="_Toc106096418"/>
      <w:bookmarkStart w:id="252" w:name="_Toc204150239"/>
      <w:bookmarkStart w:id="253" w:name="_Hlk148332977"/>
      <w:bookmarkStart w:id="254" w:name="_Hlk67826402"/>
      <w:bookmarkEnd w:id="246"/>
      <w:r w:rsidRPr="00E66F78">
        <w:t>§ 1</w:t>
      </w:r>
      <w:r>
        <w:t>5</w:t>
      </w:r>
      <w:r w:rsidRPr="00E66F78">
        <w:t xml:space="preserve">. </w:t>
      </w:r>
      <w:bookmarkStart w:id="255" w:name="_Hlk147835254"/>
      <w:r w:rsidRPr="00E66F78">
        <w:t>Zmiany Umowy</w:t>
      </w:r>
      <w:bookmarkEnd w:id="248"/>
      <w:bookmarkEnd w:id="249"/>
      <w:bookmarkEnd w:id="250"/>
      <w:bookmarkEnd w:id="251"/>
      <w:bookmarkEnd w:id="252"/>
    </w:p>
    <w:p w14:paraId="7A640859" w14:textId="77777777" w:rsidR="000C23F8" w:rsidRPr="00F8529D" w:rsidRDefault="000C23F8" w:rsidP="003C1D9C">
      <w:pPr>
        <w:pStyle w:val="Akapitzlist"/>
        <w:numPr>
          <w:ilvl w:val="0"/>
          <w:numId w:val="66"/>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3C1D9C">
      <w:pPr>
        <w:numPr>
          <w:ilvl w:val="0"/>
          <w:numId w:val="66"/>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3C1D9C">
      <w:pPr>
        <w:numPr>
          <w:ilvl w:val="1"/>
          <w:numId w:val="66"/>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3C1D9C">
      <w:pPr>
        <w:numPr>
          <w:ilvl w:val="2"/>
          <w:numId w:val="66"/>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3C1D9C">
      <w:pPr>
        <w:numPr>
          <w:ilvl w:val="2"/>
          <w:numId w:val="66"/>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3C1D9C">
      <w:pPr>
        <w:numPr>
          <w:ilvl w:val="2"/>
          <w:numId w:val="66"/>
        </w:numPr>
        <w:spacing w:line="259" w:lineRule="auto"/>
        <w:jc w:val="both"/>
        <w:rPr>
          <w:sz w:val="22"/>
          <w:szCs w:val="22"/>
        </w:rPr>
      </w:pPr>
      <w:r w:rsidRPr="00F8529D">
        <w:rPr>
          <w:sz w:val="22"/>
          <w:szCs w:val="22"/>
        </w:rPr>
        <w:lastRenderedPageBreak/>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3C1D9C">
      <w:pPr>
        <w:numPr>
          <w:ilvl w:val="2"/>
          <w:numId w:val="66"/>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3C1D9C">
      <w:pPr>
        <w:numPr>
          <w:ilvl w:val="2"/>
          <w:numId w:val="6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3C1D9C">
      <w:pPr>
        <w:numPr>
          <w:ilvl w:val="2"/>
          <w:numId w:val="6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3C1D9C">
      <w:pPr>
        <w:numPr>
          <w:ilvl w:val="2"/>
          <w:numId w:val="66"/>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3C1D9C">
      <w:pPr>
        <w:numPr>
          <w:ilvl w:val="2"/>
          <w:numId w:val="66"/>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3C1D9C">
      <w:pPr>
        <w:numPr>
          <w:ilvl w:val="1"/>
          <w:numId w:val="66"/>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3C1D9C">
      <w:pPr>
        <w:numPr>
          <w:ilvl w:val="2"/>
          <w:numId w:val="6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3C1D9C">
      <w:pPr>
        <w:numPr>
          <w:ilvl w:val="2"/>
          <w:numId w:val="6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3C1D9C">
      <w:pPr>
        <w:numPr>
          <w:ilvl w:val="2"/>
          <w:numId w:val="66"/>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3C1D9C">
      <w:pPr>
        <w:numPr>
          <w:ilvl w:val="2"/>
          <w:numId w:val="66"/>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3C1D9C">
      <w:pPr>
        <w:numPr>
          <w:ilvl w:val="2"/>
          <w:numId w:val="66"/>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3C1D9C">
      <w:pPr>
        <w:numPr>
          <w:ilvl w:val="2"/>
          <w:numId w:val="66"/>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3C1D9C">
      <w:pPr>
        <w:numPr>
          <w:ilvl w:val="2"/>
          <w:numId w:val="66"/>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3C1D9C">
      <w:pPr>
        <w:numPr>
          <w:ilvl w:val="2"/>
          <w:numId w:val="66"/>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3C1D9C">
      <w:pPr>
        <w:numPr>
          <w:ilvl w:val="2"/>
          <w:numId w:val="66"/>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3C1D9C">
      <w:pPr>
        <w:numPr>
          <w:ilvl w:val="1"/>
          <w:numId w:val="66"/>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3C1D9C">
      <w:pPr>
        <w:pStyle w:val="Akapitzlist"/>
        <w:numPr>
          <w:ilvl w:val="0"/>
          <w:numId w:val="66"/>
        </w:numPr>
        <w:spacing w:line="259" w:lineRule="auto"/>
        <w:ind w:left="709" w:hanging="709"/>
        <w:jc w:val="both"/>
        <w:rPr>
          <w:sz w:val="6"/>
          <w:szCs w:val="6"/>
        </w:rPr>
      </w:pPr>
      <w:bookmarkStart w:id="256" w:name="_Hlk148344507"/>
      <w:r w:rsidRPr="00F8529D">
        <w:rPr>
          <w:sz w:val="22"/>
          <w:szCs w:val="22"/>
        </w:rPr>
        <w:lastRenderedPageBreak/>
        <w:t>Zmniejszenie lub zwiększenie zakresu rzeczowego Umowy poprzez jego dostosowanie do aktualnej sytuacji Zamawiającego w związku z dokonanymi u Zamawiającego zmianami ze względów technologicznych, organizacyjnych i ekonomicznych</w:t>
      </w:r>
      <w:bookmarkStart w:id="257" w:name="_Hlk147848467"/>
      <w:r w:rsidR="00F244A3" w:rsidRPr="00F8529D">
        <w:rPr>
          <w:sz w:val="22"/>
          <w:szCs w:val="22"/>
        </w:rPr>
        <w:t xml:space="preserve">, </w:t>
      </w:r>
      <w:bookmarkEnd w:id="256"/>
      <w:bookmarkEnd w:id="257"/>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3C1D9C">
      <w:pPr>
        <w:pStyle w:val="Akapitzlist"/>
        <w:numPr>
          <w:ilvl w:val="0"/>
          <w:numId w:val="42"/>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3C1D9C">
      <w:pPr>
        <w:pStyle w:val="Akapitzlist"/>
        <w:numPr>
          <w:ilvl w:val="0"/>
          <w:numId w:val="61"/>
        </w:numPr>
        <w:spacing w:line="259" w:lineRule="auto"/>
        <w:jc w:val="both"/>
        <w:rPr>
          <w:sz w:val="22"/>
          <w:szCs w:val="22"/>
        </w:rPr>
      </w:pPr>
      <w:bookmarkStart w:id="258" w:name="_Hlk147848517"/>
      <w:r w:rsidRPr="00A33BF6">
        <w:rPr>
          <w:sz w:val="22"/>
          <w:szCs w:val="22"/>
        </w:rPr>
        <w:t xml:space="preserve">zmiana zasad dokonywania odbiorów świadczonych usług, o której mowa w </w:t>
      </w:r>
      <w:bookmarkStart w:id="259" w:name="_Hlk148344566"/>
      <w:r w:rsidRPr="00A33BF6">
        <w:rPr>
          <w:sz w:val="22"/>
          <w:szCs w:val="22"/>
        </w:rPr>
        <w:t xml:space="preserve">§15 </w:t>
      </w:r>
      <w:bookmarkEnd w:id="259"/>
      <w:r w:rsidRPr="00A33BF6">
        <w:rPr>
          <w:sz w:val="22"/>
          <w:szCs w:val="22"/>
        </w:rPr>
        <w:t>ust. 2 pkt 2) lit. f),</w:t>
      </w:r>
    </w:p>
    <w:bookmarkEnd w:id="258"/>
    <w:p w14:paraId="335E9567" w14:textId="77777777" w:rsidR="006F715D" w:rsidRPr="00A33BF6" w:rsidRDefault="006F715D" w:rsidP="003C1D9C">
      <w:pPr>
        <w:pStyle w:val="Akapitzlist"/>
        <w:numPr>
          <w:ilvl w:val="0"/>
          <w:numId w:val="61"/>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3C1D9C">
      <w:pPr>
        <w:pStyle w:val="Akapitzlist"/>
        <w:numPr>
          <w:ilvl w:val="0"/>
          <w:numId w:val="61"/>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3C1D9C">
      <w:pPr>
        <w:pStyle w:val="Akapitzlist"/>
        <w:numPr>
          <w:ilvl w:val="0"/>
          <w:numId w:val="61"/>
        </w:numPr>
        <w:spacing w:line="259" w:lineRule="auto"/>
        <w:jc w:val="both"/>
        <w:rPr>
          <w:sz w:val="22"/>
          <w:szCs w:val="22"/>
        </w:rPr>
      </w:pPr>
      <w:r w:rsidRPr="00A33BF6">
        <w:rPr>
          <w:sz w:val="22"/>
          <w:szCs w:val="22"/>
        </w:rPr>
        <w:t>zmiana osób odpowiedzialnych za nadzór (§11 ust. 3),</w:t>
      </w:r>
    </w:p>
    <w:p w14:paraId="6E9AB70B" w14:textId="7B91A405" w:rsidR="000C23F8" w:rsidRPr="00EF2871" w:rsidRDefault="006F715D" w:rsidP="00EF2871">
      <w:pPr>
        <w:pStyle w:val="Akapitzlist"/>
        <w:numPr>
          <w:ilvl w:val="0"/>
          <w:numId w:val="61"/>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253"/>
    <w:bookmarkEnd w:id="255"/>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15244F18" w:rsidR="00F536DE" w:rsidRPr="00B71040" w:rsidRDefault="004F3468" w:rsidP="00B71040">
      <w:pPr>
        <w:pStyle w:val="Nagwek2"/>
      </w:pPr>
      <w:bookmarkStart w:id="260" w:name="_Toc204150240"/>
      <w:r w:rsidRPr="004F3468">
        <w:t xml:space="preserve">§ 16. </w:t>
      </w:r>
      <w:r w:rsidR="00F536DE" w:rsidRPr="00B71040">
        <w:t>Waloryzacja</w:t>
      </w:r>
      <w:bookmarkEnd w:id="260"/>
      <w:r w:rsidR="00B24F0B">
        <w:t xml:space="preserve"> </w:t>
      </w:r>
      <w:r w:rsidR="00EF2871">
        <w:t>– nie dotyczy</w:t>
      </w:r>
    </w:p>
    <w:p w14:paraId="32DF3309" w14:textId="790A78AE" w:rsidR="000C23F8" w:rsidRPr="00500E2A" w:rsidRDefault="000C23F8" w:rsidP="000C23F8">
      <w:pPr>
        <w:pStyle w:val="Nagwek2"/>
      </w:pPr>
      <w:bookmarkStart w:id="261" w:name="_Toc64016213"/>
      <w:bookmarkStart w:id="262" w:name="_Toc106095875"/>
      <w:bookmarkStart w:id="263" w:name="_Toc106096315"/>
      <w:bookmarkStart w:id="264" w:name="_Toc106096419"/>
      <w:bookmarkStart w:id="265" w:name="_Toc204150241"/>
      <w:bookmarkStart w:id="266" w:name="_Hlk67826426"/>
      <w:bookmarkEnd w:id="254"/>
      <w:r w:rsidRPr="00500E2A">
        <w:t>§</w:t>
      </w:r>
      <w:r>
        <w:t xml:space="preserve"> </w:t>
      </w:r>
      <w:r w:rsidRPr="00500E2A">
        <w:t>1</w:t>
      </w:r>
      <w:r w:rsidR="00B71040">
        <w:t>7</w:t>
      </w:r>
      <w:r w:rsidRPr="00500E2A">
        <w:t>. Ochrona danych osobowych</w:t>
      </w:r>
      <w:bookmarkEnd w:id="261"/>
      <w:bookmarkEnd w:id="262"/>
      <w:bookmarkEnd w:id="263"/>
      <w:bookmarkEnd w:id="264"/>
      <w:bookmarkEnd w:id="265"/>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6"/>
    </w:p>
    <w:p w14:paraId="58527156" w14:textId="11C869A2" w:rsidR="000C23F8" w:rsidRPr="00E66F78" w:rsidRDefault="000C23F8" w:rsidP="000C23F8">
      <w:pPr>
        <w:pStyle w:val="Nagwek2"/>
      </w:pPr>
      <w:bookmarkStart w:id="267" w:name="_Toc64016214"/>
      <w:bookmarkStart w:id="268" w:name="_Toc106095876"/>
      <w:bookmarkStart w:id="269" w:name="_Toc106096316"/>
      <w:bookmarkStart w:id="270" w:name="_Toc106096420"/>
      <w:bookmarkStart w:id="271" w:name="_Toc204150242"/>
      <w:r w:rsidRPr="00500E2A">
        <w:t>§</w:t>
      </w:r>
      <w:r>
        <w:t xml:space="preserve"> </w:t>
      </w:r>
      <w:r w:rsidRPr="00500E2A">
        <w:t>1</w:t>
      </w:r>
      <w:r w:rsidR="00B71040">
        <w:t>8</w:t>
      </w:r>
      <w:r w:rsidRPr="00500E2A">
        <w:t xml:space="preserve">. Ochrona tajemnic </w:t>
      </w:r>
      <w:r w:rsidRPr="00E66F78">
        <w:t>przedsiębiorcy, zachowanie poufności</w:t>
      </w:r>
      <w:bookmarkEnd w:id="267"/>
      <w:bookmarkEnd w:id="268"/>
      <w:bookmarkEnd w:id="269"/>
      <w:bookmarkEnd w:id="270"/>
      <w:bookmarkEnd w:id="271"/>
      <w:r w:rsidRPr="00E66F78">
        <w:t xml:space="preserve"> </w:t>
      </w:r>
    </w:p>
    <w:p w14:paraId="6DD2CBE1" w14:textId="77777777" w:rsidR="000C23F8" w:rsidRPr="00E66F78" w:rsidRDefault="000C23F8" w:rsidP="003C1D9C">
      <w:pPr>
        <w:numPr>
          <w:ilvl w:val="0"/>
          <w:numId w:val="49"/>
        </w:numPr>
        <w:spacing w:line="259" w:lineRule="auto"/>
        <w:ind w:hanging="357"/>
        <w:jc w:val="both"/>
        <w:rPr>
          <w:sz w:val="22"/>
          <w:szCs w:val="22"/>
        </w:rPr>
      </w:pPr>
      <w:bookmarkStart w:id="27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3C1D9C">
      <w:pPr>
        <w:numPr>
          <w:ilvl w:val="0"/>
          <w:numId w:val="4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3C1D9C">
      <w:pPr>
        <w:numPr>
          <w:ilvl w:val="0"/>
          <w:numId w:val="4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3C1D9C">
      <w:pPr>
        <w:numPr>
          <w:ilvl w:val="0"/>
          <w:numId w:val="49"/>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3C1D9C">
      <w:pPr>
        <w:numPr>
          <w:ilvl w:val="1"/>
          <w:numId w:val="49"/>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3C1D9C">
      <w:pPr>
        <w:numPr>
          <w:ilvl w:val="1"/>
          <w:numId w:val="4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3C1D9C">
      <w:pPr>
        <w:numPr>
          <w:ilvl w:val="1"/>
          <w:numId w:val="4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3C1D9C">
      <w:pPr>
        <w:numPr>
          <w:ilvl w:val="0"/>
          <w:numId w:val="49"/>
        </w:numPr>
        <w:spacing w:line="259" w:lineRule="auto"/>
        <w:ind w:hanging="357"/>
        <w:jc w:val="both"/>
        <w:rPr>
          <w:sz w:val="22"/>
          <w:szCs w:val="22"/>
        </w:rPr>
      </w:pPr>
      <w:r w:rsidRPr="00E66F78">
        <w:rPr>
          <w:sz w:val="22"/>
          <w:szCs w:val="22"/>
        </w:rPr>
        <w:lastRenderedPageBreak/>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3C1D9C">
      <w:pPr>
        <w:numPr>
          <w:ilvl w:val="1"/>
          <w:numId w:val="4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3C1D9C">
      <w:pPr>
        <w:numPr>
          <w:ilvl w:val="1"/>
          <w:numId w:val="4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3C1D9C">
      <w:pPr>
        <w:numPr>
          <w:ilvl w:val="1"/>
          <w:numId w:val="4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3C1D9C">
      <w:pPr>
        <w:numPr>
          <w:ilvl w:val="0"/>
          <w:numId w:val="4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3C1D9C">
      <w:pPr>
        <w:numPr>
          <w:ilvl w:val="0"/>
          <w:numId w:val="49"/>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3C1D9C">
      <w:pPr>
        <w:numPr>
          <w:ilvl w:val="0"/>
          <w:numId w:val="49"/>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3C1D9C">
      <w:pPr>
        <w:numPr>
          <w:ilvl w:val="0"/>
          <w:numId w:val="49"/>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3C1D9C">
      <w:pPr>
        <w:numPr>
          <w:ilvl w:val="0"/>
          <w:numId w:val="49"/>
        </w:numPr>
        <w:spacing w:line="259" w:lineRule="auto"/>
        <w:ind w:left="363" w:hanging="357"/>
        <w:jc w:val="both"/>
        <w:rPr>
          <w:sz w:val="22"/>
          <w:szCs w:val="22"/>
        </w:rPr>
      </w:pPr>
      <w:bookmarkStart w:id="273"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73"/>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74" w:name="_Toc64016215"/>
      <w:bookmarkStart w:id="275" w:name="_Toc106095877"/>
      <w:bookmarkStart w:id="276" w:name="_Toc106096317"/>
      <w:bookmarkStart w:id="277" w:name="_Toc106096421"/>
      <w:bookmarkStart w:id="278" w:name="_Toc204150243"/>
      <w:bookmarkStart w:id="279" w:name="_Hlk202858682"/>
      <w:bookmarkEnd w:id="272"/>
      <w:r w:rsidRPr="00F8529D">
        <w:t>§ 1</w:t>
      </w:r>
      <w:r w:rsidR="00B71040" w:rsidRPr="00F8529D">
        <w:t>9</w:t>
      </w:r>
      <w:r w:rsidRPr="00F8529D">
        <w:t>. Zasady etyki</w:t>
      </w:r>
      <w:bookmarkEnd w:id="274"/>
      <w:bookmarkEnd w:id="275"/>
      <w:bookmarkEnd w:id="276"/>
      <w:bookmarkEnd w:id="277"/>
      <w:bookmarkEnd w:id="278"/>
    </w:p>
    <w:p w14:paraId="2CA957CA" w14:textId="77777777" w:rsidR="000C23F8" w:rsidRPr="00F8529D" w:rsidRDefault="000C23F8" w:rsidP="003C1D9C">
      <w:pPr>
        <w:numPr>
          <w:ilvl w:val="0"/>
          <w:numId w:val="50"/>
        </w:numPr>
        <w:spacing w:line="259" w:lineRule="auto"/>
        <w:ind w:hanging="357"/>
        <w:jc w:val="both"/>
        <w:rPr>
          <w:sz w:val="22"/>
          <w:szCs w:val="22"/>
        </w:rPr>
      </w:pPr>
      <w:bookmarkStart w:id="280"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3C1D9C">
      <w:pPr>
        <w:numPr>
          <w:ilvl w:val="1"/>
          <w:numId w:val="50"/>
        </w:numPr>
        <w:spacing w:line="259" w:lineRule="auto"/>
        <w:ind w:hanging="357"/>
        <w:jc w:val="both"/>
        <w:rPr>
          <w:sz w:val="22"/>
          <w:szCs w:val="22"/>
        </w:rPr>
      </w:pPr>
      <w:bookmarkStart w:id="281" w:name="_Hlk156480572"/>
      <w:r w:rsidRPr="00F8529D">
        <w:rPr>
          <w:sz w:val="22"/>
          <w:szCs w:val="22"/>
        </w:rPr>
        <w:t xml:space="preserve">popełnienia przestępstw określonych w art. 16 ustawy z dnia 28 października 2002 r. </w:t>
      </w:r>
      <w:bookmarkStart w:id="282" w:name="_Hlk144468375"/>
      <w:r w:rsidRPr="00F8529D">
        <w:rPr>
          <w:sz w:val="22"/>
          <w:szCs w:val="22"/>
        </w:rPr>
        <w:t>o odpowiedzialności podmiotów zbiorowych za czyny zabronione pod groźbą kary</w:t>
      </w:r>
      <w:bookmarkEnd w:id="282"/>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3C1D9C">
      <w:pPr>
        <w:numPr>
          <w:ilvl w:val="1"/>
          <w:numId w:val="50"/>
        </w:numPr>
        <w:spacing w:line="259" w:lineRule="auto"/>
        <w:ind w:hanging="357"/>
        <w:jc w:val="both"/>
        <w:rPr>
          <w:sz w:val="22"/>
          <w:szCs w:val="22"/>
        </w:rPr>
      </w:pPr>
      <w:r w:rsidRPr="00F8529D">
        <w:rPr>
          <w:sz w:val="22"/>
          <w:szCs w:val="22"/>
        </w:rPr>
        <w:t xml:space="preserve">popełnienia czynów wskazanych w ustawie z dnia 16 kwietnia 1993 roku </w:t>
      </w:r>
      <w:bookmarkStart w:id="283" w:name="_Hlk144468401"/>
      <w:r w:rsidRPr="00F8529D">
        <w:rPr>
          <w:sz w:val="22"/>
          <w:szCs w:val="22"/>
        </w:rPr>
        <w:t>o zwalczaniu nieuczciwej konkurencji</w:t>
      </w:r>
      <w:bookmarkEnd w:id="283"/>
      <w:r w:rsidRPr="00F8529D">
        <w:rPr>
          <w:sz w:val="22"/>
          <w:szCs w:val="22"/>
        </w:rPr>
        <w:t xml:space="preserve"> </w:t>
      </w:r>
      <w:bookmarkStart w:id="284"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4"/>
    </w:p>
    <w:bookmarkEnd w:id="281"/>
    <w:p w14:paraId="43D62C96" w14:textId="77777777" w:rsidR="000C23F8" w:rsidRPr="00EF2871" w:rsidRDefault="000C23F8" w:rsidP="003C1D9C">
      <w:pPr>
        <w:numPr>
          <w:ilvl w:val="0"/>
          <w:numId w:val="50"/>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w:t>
      </w:r>
      <w:r w:rsidRPr="00EF2871">
        <w:rPr>
          <w:sz w:val="22"/>
          <w:szCs w:val="22"/>
        </w:rPr>
        <w:t>,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EF2871" w:rsidRDefault="00AB2101" w:rsidP="003C1D9C">
      <w:pPr>
        <w:numPr>
          <w:ilvl w:val="0"/>
          <w:numId w:val="50"/>
        </w:numPr>
        <w:spacing w:line="259" w:lineRule="auto"/>
        <w:jc w:val="both"/>
        <w:rPr>
          <w:sz w:val="22"/>
          <w:szCs w:val="22"/>
        </w:rPr>
      </w:pPr>
      <w:bookmarkStart w:id="285" w:name="_Hlk202858702"/>
      <w:bookmarkStart w:id="286" w:name="_Hlk167104771"/>
      <w:r w:rsidRPr="00EF2871">
        <w:rPr>
          <w:sz w:val="22"/>
          <w:szCs w:val="22"/>
        </w:rPr>
        <w:t>Strony oświadczają</w:t>
      </w:r>
      <w:r w:rsidR="00C02E70" w:rsidRPr="00EF2871">
        <w:rPr>
          <w:sz w:val="22"/>
          <w:szCs w:val="22"/>
        </w:rPr>
        <w:t>,</w:t>
      </w:r>
      <w:r w:rsidRPr="00EF2871">
        <w:rPr>
          <w:sz w:val="22"/>
          <w:szCs w:val="22"/>
        </w:rPr>
        <w:t xml:space="preserve"> że zapoznały się z Polityką Antykorupcyjną Polskiej Grupy Górniczej S.A.</w:t>
      </w:r>
      <w:r w:rsidR="00AB0C78" w:rsidRPr="00EF2871">
        <w:rPr>
          <w:sz w:val="22"/>
          <w:szCs w:val="22"/>
        </w:rPr>
        <w:t xml:space="preserve"> oraz Kodeksem Postępowania dla Partnerów Biznesowych </w:t>
      </w:r>
      <w:r w:rsidRPr="00EF2871">
        <w:rPr>
          <w:sz w:val="22"/>
          <w:szCs w:val="22"/>
        </w:rPr>
        <w:t xml:space="preserve">i zobowiązują się do </w:t>
      </w:r>
      <w:r w:rsidR="00AB0C78" w:rsidRPr="00EF2871">
        <w:rPr>
          <w:sz w:val="22"/>
          <w:szCs w:val="22"/>
        </w:rPr>
        <w:t>ich</w:t>
      </w:r>
      <w:r w:rsidRPr="00EF2871">
        <w:rPr>
          <w:sz w:val="22"/>
          <w:szCs w:val="22"/>
        </w:rPr>
        <w:t xml:space="preserve"> stosowania oraz zapoznawania się z</w:t>
      </w:r>
      <w:r w:rsidR="00AB0C78" w:rsidRPr="00EF2871">
        <w:rPr>
          <w:sz w:val="22"/>
          <w:szCs w:val="22"/>
        </w:rPr>
        <w:t xml:space="preserve"> ich</w:t>
      </w:r>
      <w:r w:rsidRPr="00EF2871">
        <w:rPr>
          <w:sz w:val="22"/>
          <w:szCs w:val="22"/>
        </w:rPr>
        <w:t xml:space="preserve"> zmianami</w:t>
      </w:r>
      <w:r w:rsidR="00AB0C78" w:rsidRPr="00EF2871">
        <w:rPr>
          <w:sz w:val="22"/>
          <w:szCs w:val="22"/>
        </w:rPr>
        <w:t>.</w:t>
      </w:r>
      <w:r w:rsidRPr="00EF2871">
        <w:rPr>
          <w:sz w:val="22"/>
          <w:szCs w:val="22"/>
        </w:rPr>
        <w:t xml:space="preserve"> </w:t>
      </w:r>
      <w:r w:rsidR="00AB0C78" w:rsidRPr="00EF2871">
        <w:rPr>
          <w:sz w:val="22"/>
          <w:szCs w:val="22"/>
        </w:rPr>
        <w:t>T</w:t>
      </w:r>
      <w:r w:rsidRPr="00EF2871">
        <w:rPr>
          <w:sz w:val="22"/>
          <w:szCs w:val="22"/>
        </w:rPr>
        <w:t xml:space="preserve">reść </w:t>
      </w:r>
      <w:r w:rsidR="00AB0C78" w:rsidRPr="00EF2871">
        <w:rPr>
          <w:sz w:val="22"/>
          <w:szCs w:val="22"/>
        </w:rPr>
        <w:t xml:space="preserve">Polityki oraz Kodeksu </w:t>
      </w:r>
      <w:r w:rsidRPr="00EF2871">
        <w:rPr>
          <w:sz w:val="22"/>
          <w:szCs w:val="22"/>
        </w:rPr>
        <w:t>znajduj</w:t>
      </w:r>
      <w:r w:rsidR="00AB0C78" w:rsidRPr="00EF2871">
        <w:rPr>
          <w:sz w:val="22"/>
          <w:szCs w:val="22"/>
        </w:rPr>
        <w:t>ą</w:t>
      </w:r>
      <w:r w:rsidRPr="00EF2871">
        <w:rPr>
          <w:sz w:val="22"/>
          <w:szCs w:val="22"/>
        </w:rPr>
        <w:t xml:space="preserve"> się pod adres</w:t>
      </w:r>
      <w:r w:rsidR="00AB0C78" w:rsidRPr="00EF2871">
        <w:rPr>
          <w:sz w:val="22"/>
          <w:szCs w:val="22"/>
        </w:rPr>
        <w:t>a</w:t>
      </w:r>
      <w:r w:rsidRPr="00EF2871">
        <w:rPr>
          <w:sz w:val="22"/>
          <w:szCs w:val="22"/>
        </w:rPr>
        <w:t>m</w:t>
      </w:r>
      <w:r w:rsidR="00AB0C78" w:rsidRPr="00EF2871">
        <w:rPr>
          <w:sz w:val="22"/>
          <w:szCs w:val="22"/>
        </w:rPr>
        <w:t>i</w:t>
      </w:r>
      <w:r w:rsidRPr="00EF2871">
        <w:rPr>
          <w:sz w:val="22"/>
          <w:szCs w:val="22"/>
        </w:rPr>
        <w:t xml:space="preserve">: </w:t>
      </w:r>
      <w:hyperlink r:id="rId22" w:history="1">
        <w:r w:rsidRPr="00EF2871">
          <w:rPr>
            <w:rStyle w:val="Hipercze"/>
            <w:sz w:val="22"/>
            <w:szCs w:val="22"/>
          </w:rPr>
          <w:t>https://www.pgg.pl/strefa-korporacyjna/firma/inne/polityka-antykorupcyjna</w:t>
        </w:r>
      </w:hyperlink>
    </w:p>
    <w:p w14:paraId="2C35BD89" w14:textId="3009BA8D" w:rsidR="00AB2101" w:rsidRPr="00EF2871" w:rsidRDefault="00AB0C78" w:rsidP="00AB0C78">
      <w:pPr>
        <w:spacing w:line="259" w:lineRule="auto"/>
        <w:ind w:left="360"/>
        <w:jc w:val="both"/>
        <w:rPr>
          <w:sz w:val="22"/>
          <w:szCs w:val="22"/>
        </w:rPr>
      </w:pPr>
      <w:hyperlink r:id="rId23" w:history="1">
        <w:r w:rsidRPr="00EF2871">
          <w:rPr>
            <w:rStyle w:val="Hipercze"/>
            <w:sz w:val="22"/>
            <w:szCs w:val="22"/>
          </w:rPr>
          <w:t>https://www.pgg.pl/strefa-korporacyjna/firma/inne/kodeks-dla-partnerow-biznesowych</w:t>
        </w:r>
      </w:hyperlink>
      <w:r w:rsidR="00AB2101" w:rsidRPr="00EF2871">
        <w:rPr>
          <w:sz w:val="22"/>
          <w:szCs w:val="22"/>
        </w:rPr>
        <w:t xml:space="preserve"> </w:t>
      </w:r>
    </w:p>
    <w:bookmarkEnd w:id="285"/>
    <w:p w14:paraId="24B5000C" w14:textId="4D0722B3" w:rsidR="00AB2101" w:rsidRPr="00EF2871" w:rsidRDefault="00AB2101" w:rsidP="003C1D9C">
      <w:pPr>
        <w:numPr>
          <w:ilvl w:val="0"/>
          <w:numId w:val="50"/>
        </w:numPr>
        <w:spacing w:line="259" w:lineRule="auto"/>
        <w:jc w:val="both"/>
        <w:rPr>
          <w:sz w:val="22"/>
          <w:szCs w:val="22"/>
        </w:rPr>
      </w:pPr>
      <w:r w:rsidRPr="00EF2871">
        <w:rPr>
          <w:sz w:val="22"/>
          <w:szCs w:val="22"/>
        </w:rPr>
        <w:t>Wykonawca oświadcza</w:t>
      </w:r>
      <w:r w:rsidR="00C02E70" w:rsidRPr="00EF2871">
        <w:rPr>
          <w:sz w:val="22"/>
          <w:szCs w:val="22"/>
        </w:rPr>
        <w:t>,</w:t>
      </w:r>
      <w:r w:rsidRPr="00EF2871">
        <w:rPr>
          <w:sz w:val="22"/>
          <w:szCs w:val="22"/>
        </w:rPr>
        <w:t xml:space="preserve"> że dołoży należytej staranności, aby pracownicy, współpracownicy, podwykonawcy lub osoby, przy pomocy których będzie realizował zamówienie zapoznali się </w:t>
      </w:r>
      <w:r w:rsidRPr="00EF2871">
        <w:rPr>
          <w:sz w:val="22"/>
          <w:szCs w:val="22"/>
        </w:rPr>
        <w:br/>
        <w:t>i stosowali wyżej opisane zasady.</w:t>
      </w:r>
    </w:p>
    <w:p w14:paraId="4ECF8694" w14:textId="53A2B43B" w:rsidR="00AB2101" w:rsidRPr="00AB0C78" w:rsidRDefault="00AB2101" w:rsidP="003C1D9C">
      <w:pPr>
        <w:numPr>
          <w:ilvl w:val="0"/>
          <w:numId w:val="50"/>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3C1D9C">
      <w:pPr>
        <w:numPr>
          <w:ilvl w:val="0"/>
          <w:numId w:val="50"/>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3C1D9C">
      <w:pPr>
        <w:numPr>
          <w:ilvl w:val="0"/>
          <w:numId w:val="50"/>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6"/>
    </w:p>
    <w:p w14:paraId="6B143E29" w14:textId="2A19AAB0" w:rsidR="000C23F8" w:rsidRPr="00F8529D" w:rsidRDefault="000C23F8" w:rsidP="00AD7A6E">
      <w:pPr>
        <w:pStyle w:val="Nagwek2"/>
      </w:pPr>
      <w:bookmarkStart w:id="287" w:name="_Toc106095878"/>
      <w:bookmarkStart w:id="288" w:name="_Toc106096318"/>
      <w:bookmarkStart w:id="289" w:name="_Toc106096422"/>
      <w:bookmarkStart w:id="290" w:name="_Toc204150244"/>
      <w:bookmarkStart w:id="291" w:name="_Hlk105675117"/>
      <w:bookmarkStart w:id="292" w:name="_Hlk67826575"/>
      <w:bookmarkStart w:id="293" w:name="_Toc64016216"/>
      <w:bookmarkEnd w:id="279"/>
      <w:bookmarkEnd w:id="280"/>
      <w:r w:rsidRPr="00F8529D">
        <w:t xml:space="preserve">§ </w:t>
      </w:r>
      <w:r w:rsidR="00B71040" w:rsidRPr="00F8529D">
        <w:t>20</w:t>
      </w:r>
      <w:r w:rsidRPr="00F8529D">
        <w:t>. Nadzór wynikający z zarządzania środowiskowego</w:t>
      </w:r>
      <w:bookmarkEnd w:id="287"/>
      <w:bookmarkEnd w:id="288"/>
      <w:bookmarkEnd w:id="289"/>
      <w:bookmarkEnd w:id="290"/>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6AE607E8" w:rsidR="000C23F8" w:rsidRDefault="000C23F8" w:rsidP="00EF2871">
      <w:pPr>
        <w:jc w:val="both"/>
        <w:rPr>
          <w:i/>
          <w:iCs/>
          <w:color w:val="FF0000"/>
          <w:sz w:val="22"/>
          <w:szCs w:val="22"/>
        </w:rPr>
      </w:pPr>
      <w:r w:rsidRPr="00657714">
        <w:rPr>
          <w:i/>
          <w:iCs/>
          <w:color w:val="FF0000"/>
          <w:sz w:val="22"/>
          <w:szCs w:val="22"/>
        </w:rPr>
        <w:t xml:space="preserve"> </w:t>
      </w:r>
    </w:p>
    <w:p w14:paraId="2FCA4D4C" w14:textId="1DEE1C7B" w:rsidR="000C23F8" w:rsidRPr="00E66F78" w:rsidRDefault="000C23F8" w:rsidP="00AD7A6E">
      <w:pPr>
        <w:pStyle w:val="Nagwek2"/>
      </w:pPr>
      <w:bookmarkStart w:id="294" w:name="_Toc106095879"/>
      <w:bookmarkStart w:id="295" w:name="_Toc106096319"/>
      <w:bookmarkStart w:id="296" w:name="_Toc106096423"/>
      <w:bookmarkStart w:id="297" w:name="_Toc204150245"/>
      <w:bookmarkStart w:id="298" w:name="_Hlk67826617"/>
      <w:bookmarkEnd w:id="291"/>
      <w:bookmarkEnd w:id="292"/>
      <w:r w:rsidRPr="00B62661">
        <w:t xml:space="preserve">§ </w:t>
      </w:r>
      <w:r>
        <w:t>2</w:t>
      </w:r>
      <w:r w:rsidR="00B71040">
        <w:t>1</w:t>
      </w:r>
      <w:r w:rsidRPr="00B62661">
        <w:t xml:space="preserve">. </w:t>
      </w:r>
      <w:r w:rsidRPr="00E66F78">
        <w:t>Siła wyższa</w:t>
      </w:r>
      <w:bookmarkEnd w:id="293"/>
      <w:bookmarkEnd w:id="294"/>
      <w:bookmarkEnd w:id="295"/>
      <w:bookmarkEnd w:id="296"/>
      <w:bookmarkEnd w:id="297"/>
    </w:p>
    <w:p w14:paraId="7F042164" w14:textId="77777777" w:rsidR="000C23F8" w:rsidRPr="00E66F78" w:rsidRDefault="000C23F8" w:rsidP="003C1D9C">
      <w:pPr>
        <w:numPr>
          <w:ilvl w:val="0"/>
          <w:numId w:val="51"/>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3C1D9C">
      <w:pPr>
        <w:numPr>
          <w:ilvl w:val="0"/>
          <w:numId w:val="51"/>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3C1D9C">
      <w:pPr>
        <w:numPr>
          <w:ilvl w:val="1"/>
          <w:numId w:val="51"/>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3C1D9C">
      <w:pPr>
        <w:numPr>
          <w:ilvl w:val="1"/>
          <w:numId w:val="51"/>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3C1D9C">
      <w:pPr>
        <w:numPr>
          <w:ilvl w:val="1"/>
          <w:numId w:val="51"/>
        </w:numPr>
        <w:jc w:val="both"/>
        <w:rPr>
          <w:sz w:val="22"/>
          <w:szCs w:val="22"/>
        </w:rPr>
      </w:pPr>
      <w:r w:rsidRPr="00F8529D">
        <w:rPr>
          <w:sz w:val="22"/>
          <w:szCs w:val="22"/>
        </w:rPr>
        <w:t>poważne zakłócenia w funkcjonowaniu transportu.</w:t>
      </w:r>
    </w:p>
    <w:p w14:paraId="4C75B0F6" w14:textId="1508BDBA" w:rsidR="000C23F8" w:rsidRPr="00F8529D" w:rsidRDefault="000C23F8" w:rsidP="003C1D9C">
      <w:pPr>
        <w:numPr>
          <w:ilvl w:val="0"/>
          <w:numId w:val="51"/>
        </w:numPr>
        <w:ind w:left="357" w:hanging="357"/>
        <w:jc w:val="both"/>
        <w:rPr>
          <w:sz w:val="22"/>
          <w:szCs w:val="22"/>
        </w:rPr>
      </w:pPr>
      <w:bookmarkStart w:id="299"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9"/>
    <w:p w14:paraId="5A12B597" w14:textId="77777777" w:rsidR="000C23F8" w:rsidRPr="00F8529D" w:rsidRDefault="000C23F8" w:rsidP="003C1D9C">
      <w:pPr>
        <w:numPr>
          <w:ilvl w:val="0"/>
          <w:numId w:val="51"/>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300" w:name="_Toc64016217"/>
      <w:bookmarkStart w:id="301" w:name="_Toc106095880"/>
      <w:bookmarkStart w:id="302" w:name="_Toc106096320"/>
      <w:bookmarkStart w:id="303" w:name="_Toc106096424"/>
      <w:bookmarkStart w:id="304" w:name="_Toc204150246"/>
      <w:r w:rsidRPr="00EA698B">
        <w:t>§ 2</w:t>
      </w:r>
      <w:r w:rsidR="00B71040" w:rsidRPr="00EA698B">
        <w:t>2</w:t>
      </w:r>
      <w:r w:rsidRPr="00EA698B">
        <w:t>. Postanowienia końcowe</w:t>
      </w:r>
      <w:bookmarkEnd w:id="300"/>
      <w:bookmarkEnd w:id="301"/>
      <w:bookmarkEnd w:id="302"/>
      <w:bookmarkEnd w:id="303"/>
      <w:bookmarkEnd w:id="304"/>
    </w:p>
    <w:p w14:paraId="372E732F" w14:textId="14C9515F" w:rsidR="005812ED" w:rsidRPr="00EA698B" w:rsidRDefault="005812ED" w:rsidP="003C1D9C">
      <w:pPr>
        <w:numPr>
          <w:ilvl w:val="0"/>
          <w:numId w:val="52"/>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3C1D9C">
      <w:pPr>
        <w:numPr>
          <w:ilvl w:val="0"/>
          <w:numId w:val="52"/>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717DC99B" w14:textId="36FDA91F" w:rsidR="000C523D" w:rsidRPr="00EF2871" w:rsidRDefault="000C23F8" w:rsidP="00EF2871">
      <w:pPr>
        <w:numPr>
          <w:ilvl w:val="0"/>
          <w:numId w:val="52"/>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5" w:name="_Toc83291694"/>
      <w:bookmarkStart w:id="306" w:name="_Toc106095881"/>
      <w:bookmarkStart w:id="307" w:name="_Toc106096321"/>
      <w:bookmarkStart w:id="308" w:name="_Toc106096425"/>
      <w:bookmarkStart w:id="309" w:name="_Toc204150247"/>
      <w:bookmarkEnd w:id="298"/>
      <w:r w:rsidRPr="00AD7A6E">
        <w:rPr>
          <w:sz w:val="22"/>
          <w:szCs w:val="22"/>
        </w:rPr>
        <w:lastRenderedPageBreak/>
        <w:t>Załączniki do Umowy</w:t>
      </w:r>
      <w:bookmarkEnd w:id="305"/>
      <w:bookmarkEnd w:id="306"/>
      <w:bookmarkEnd w:id="307"/>
      <w:bookmarkEnd w:id="308"/>
      <w:bookmarkEnd w:id="309"/>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7B1A81D9"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Załącznik nr 1.1. –   Wzór Protokołu odbioru</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10" w:name="_Hlk67826939"/>
      <w:bookmarkStart w:id="311"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10"/>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12" w:name="_Hlk147849015"/>
      <w:r w:rsidRPr="00744F79">
        <w:rPr>
          <w:b/>
          <w:bCs/>
          <w:i/>
          <w:iCs/>
          <w:color w:val="FF0000"/>
          <w:sz w:val="28"/>
          <w:szCs w:val="28"/>
        </w:rPr>
        <w:t>)</w:t>
      </w:r>
    </w:p>
    <w:bookmarkEnd w:id="311"/>
    <w:bookmarkEnd w:id="312"/>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7E0B690B" w14:textId="77777777" w:rsidR="000C23F8" w:rsidRDefault="000C23F8" w:rsidP="000C23F8">
      <w:pPr>
        <w:spacing w:before="120"/>
        <w:jc w:val="right"/>
        <w:rPr>
          <w:b/>
          <w:bCs/>
          <w:sz w:val="22"/>
          <w:szCs w:val="22"/>
        </w:rPr>
      </w:pPr>
      <w:bookmarkStart w:id="313" w:name="_Hlk67831498"/>
      <w:bookmarkStart w:id="314"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77777777" w:rsidR="000C23F8" w:rsidRDefault="000C23F8" w:rsidP="000C23F8">
      <w:pPr>
        <w:spacing w:before="120"/>
        <w:jc w:val="center"/>
        <w:rPr>
          <w:b/>
          <w:bCs/>
          <w:sz w:val="28"/>
          <w:szCs w:val="28"/>
        </w:rPr>
      </w:pPr>
      <w:r>
        <w:rPr>
          <w:b/>
          <w:bCs/>
          <w:sz w:val="28"/>
          <w:szCs w:val="28"/>
        </w:rPr>
        <w:t>CENNIK</w:t>
      </w:r>
    </w:p>
    <w:p w14:paraId="3DAF886B" w14:textId="77777777" w:rsidR="00744F79" w:rsidRDefault="00744F79" w:rsidP="000C23F8">
      <w:pPr>
        <w:spacing w:before="120"/>
        <w:jc w:val="center"/>
        <w:rPr>
          <w:b/>
          <w:bCs/>
          <w:sz w:val="28"/>
          <w:szCs w:val="28"/>
        </w:rPr>
      </w:pPr>
    </w:p>
    <w:p w14:paraId="1CB4D541" w14:textId="77777777" w:rsidR="00744F79" w:rsidRPr="00670E46" w:rsidRDefault="00744F79" w:rsidP="00744F79">
      <w:pPr>
        <w:spacing w:after="160" w:line="259" w:lineRule="auto"/>
        <w:jc w:val="center"/>
        <w:rPr>
          <w:i/>
          <w:iCs/>
          <w:color w:val="FF0000"/>
          <w:sz w:val="24"/>
          <w:szCs w:val="24"/>
        </w:rPr>
      </w:pPr>
      <w:r w:rsidRPr="00670E46">
        <w:rPr>
          <w:i/>
          <w:iCs/>
          <w:color w:val="FF0000"/>
          <w:sz w:val="24"/>
          <w:szCs w:val="24"/>
        </w:rPr>
        <w:t>jeżeli dotyczy</w:t>
      </w: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13"/>
    <w:bookmarkEnd w:id="314"/>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3C1D9C">
      <w:pPr>
        <w:pStyle w:val="Akapitzlist"/>
        <w:numPr>
          <w:ilvl w:val="0"/>
          <w:numId w:val="70"/>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3C1D9C">
      <w:pPr>
        <w:pStyle w:val="Akapitzlist"/>
        <w:numPr>
          <w:ilvl w:val="6"/>
          <w:numId w:val="5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3C1D9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3C1D9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3C1D9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3C1D9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3C1D9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3C1D9C">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3C1D9C">
      <w:pPr>
        <w:pStyle w:val="Akapitzlist"/>
        <w:numPr>
          <w:ilvl w:val="6"/>
          <w:numId w:val="52"/>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010819E8" w14:textId="7051EF6B" w:rsidR="000C23F8" w:rsidRPr="00B2687A" w:rsidRDefault="000C23F8" w:rsidP="003C1D9C">
      <w:pPr>
        <w:pStyle w:val="Akapitzlist"/>
        <w:numPr>
          <w:ilvl w:val="0"/>
          <w:numId w:val="70"/>
        </w:numPr>
        <w:tabs>
          <w:tab w:val="left" w:pos="709"/>
        </w:tabs>
        <w:suppressAutoHyphens/>
        <w:jc w:val="both"/>
        <w:rPr>
          <w:b/>
          <w:i/>
          <w:iCs/>
          <w:color w:val="FF0000"/>
          <w:sz w:val="22"/>
          <w:szCs w:val="22"/>
        </w:rPr>
      </w:pPr>
      <w:r w:rsidRPr="00B2687A">
        <w:rPr>
          <w:b/>
          <w:sz w:val="22"/>
          <w:szCs w:val="22"/>
          <w:u w:val="single"/>
        </w:rPr>
        <w:t xml:space="preserve">Powierzenie danych osobowych </w:t>
      </w:r>
    </w:p>
    <w:p w14:paraId="2ED67861" w14:textId="77777777" w:rsidR="000C23F8" w:rsidRPr="001428DB" w:rsidRDefault="000C23F8" w:rsidP="003C1D9C">
      <w:pPr>
        <w:numPr>
          <w:ilvl w:val="0"/>
          <w:numId w:val="57"/>
        </w:numPr>
        <w:tabs>
          <w:tab w:val="left" w:pos="709"/>
        </w:tabs>
        <w:suppressAutoHyphens/>
        <w:ind w:left="349"/>
        <w:jc w:val="both"/>
        <w:rPr>
          <w:sz w:val="22"/>
          <w:szCs w:val="22"/>
        </w:rPr>
      </w:pPr>
      <w:bookmarkStart w:id="315" w:name="_Hlk81470638"/>
      <w:r w:rsidRPr="001428DB">
        <w:rPr>
          <w:sz w:val="22"/>
          <w:szCs w:val="22"/>
        </w:rPr>
        <w:t>Strona Umowy, która powierza drugiej Stronie dane osobowe do przetwarzania nazywana jest dalej Administratorem Danych Osobowych.</w:t>
      </w:r>
    </w:p>
    <w:p w14:paraId="74D4E353" w14:textId="77777777" w:rsidR="000C23F8" w:rsidRPr="001428DB" w:rsidRDefault="000C23F8" w:rsidP="003C1D9C">
      <w:pPr>
        <w:numPr>
          <w:ilvl w:val="0"/>
          <w:numId w:val="57"/>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315"/>
    <w:p w14:paraId="2621D470" w14:textId="77777777" w:rsidR="000C23F8" w:rsidRPr="001428DB" w:rsidRDefault="000C23F8" w:rsidP="003C1D9C">
      <w:pPr>
        <w:numPr>
          <w:ilvl w:val="0"/>
          <w:numId w:val="57"/>
        </w:numPr>
        <w:tabs>
          <w:tab w:val="left" w:pos="709"/>
        </w:tabs>
        <w:suppressAutoHyphens/>
        <w:ind w:left="348"/>
        <w:jc w:val="both"/>
        <w:rPr>
          <w:sz w:val="22"/>
          <w:szCs w:val="22"/>
          <w:lang w:val="x-none"/>
        </w:rPr>
      </w:pPr>
      <w:r>
        <w:rPr>
          <w:sz w:val="22"/>
          <w:szCs w:val="22"/>
          <w:lang w:val="x-none"/>
        </w:rPr>
        <w:t>Zamawiający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7ADF907F" w14:textId="77777777" w:rsidR="000C23F8" w:rsidRPr="001428DB" w:rsidRDefault="000C23F8" w:rsidP="003C1D9C">
      <w:pPr>
        <w:numPr>
          <w:ilvl w:val="0"/>
          <w:numId w:val="57"/>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6DB740BC" w14:textId="77777777" w:rsidR="000C23F8" w:rsidRPr="001428DB" w:rsidRDefault="000C23F8" w:rsidP="003C1D9C">
      <w:pPr>
        <w:numPr>
          <w:ilvl w:val="0"/>
          <w:numId w:val="57"/>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2A3B5C04" w14:textId="77777777" w:rsidR="000C23F8" w:rsidRPr="001428DB" w:rsidRDefault="000C23F8" w:rsidP="003C1D9C">
      <w:pPr>
        <w:numPr>
          <w:ilvl w:val="0"/>
          <w:numId w:val="57"/>
        </w:numPr>
        <w:tabs>
          <w:tab w:val="left" w:pos="709"/>
        </w:tabs>
        <w:suppressAutoHyphens/>
        <w:ind w:left="348"/>
        <w:jc w:val="both"/>
        <w:rPr>
          <w:sz w:val="22"/>
          <w:szCs w:val="22"/>
          <w:lang w:val="x-none"/>
        </w:rPr>
      </w:pPr>
      <w:r w:rsidRPr="001428DB">
        <w:rPr>
          <w:sz w:val="22"/>
          <w:szCs w:val="22"/>
          <w:lang w:val="x-none"/>
        </w:rPr>
        <w:lastRenderedPageBreak/>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1C4BD762" w14:textId="785CB82E" w:rsidR="000C23F8" w:rsidRPr="00EF2871" w:rsidRDefault="000C23F8" w:rsidP="00EF2871">
      <w:pPr>
        <w:numPr>
          <w:ilvl w:val="0"/>
          <w:numId w:val="57"/>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24929E39" w14:textId="77777777" w:rsidR="000C23F8" w:rsidRPr="001428DB" w:rsidRDefault="000C23F8" w:rsidP="000C23F8">
      <w:pPr>
        <w:tabs>
          <w:tab w:val="left" w:pos="709"/>
        </w:tabs>
        <w:suppressAutoHyphens/>
        <w:rPr>
          <w:i/>
          <w:color w:val="FF0000"/>
          <w:sz w:val="22"/>
          <w:szCs w:val="22"/>
          <w:highlight w:val="yellow"/>
        </w:rPr>
      </w:pPr>
    </w:p>
    <w:p w14:paraId="27CCBF75" w14:textId="77777777" w:rsidR="000C23F8" w:rsidRDefault="000C23F8" w:rsidP="000C23F8">
      <w:pPr>
        <w:tabs>
          <w:tab w:val="left" w:pos="709"/>
        </w:tabs>
        <w:suppressAutoHyphens/>
        <w:rPr>
          <w:iCs/>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0C23F8" w:rsidRPr="00B00294" w14:paraId="34B03267" w14:textId="77777777" w:rsidTr="005F6E37">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D9C1AB" w14:textId="77777777" w:rsidR="000C23F8" w:rsidRPr="00B00294" w:rsidRDefault="000C23F8" w:rsidP="005F6E37">
            <w:pPr>
              <w:tabs>
                <w:tab w:val="left" w:pos="709"/>
              </w:tabs>
              <w:suppressAutoHyphens/>
              <w:spacing w:after="120" w:line="276" w:lineRule="auto"/>
              <w:jc w:val="center"/>
              <w:rPr>
                <w:b/>
                <w:sz w:val="22"/>
                <w:szCs w:val="22"/>
                <w:lang w:eastAsia="en-US"/>
              </w:rPr>
            </w:pPr>
            <w:bookmarkStart w:id="316" w:name="_Hlk87344918"/>
            <w:r w:rsidRPr="00B00294">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E7B8FA" w14:textId="77777777" w:rsidR="000C23F8" w:rsidRPr="00B00294" w:rsidRDefault="000C23F8" w:rsidP="005F6E37">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0C23F8" w:rsidRPr="00B00294" w14:paraId="5932A646" w14:textId="77777777" w:rsidTr="005F6E37">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668A5C41" w14:textId="2CDF484B" w:rsidR="000C23F8" w:rsidRPr="00B00294" w:rsidRDefault="00CF4E5E" w:rsidP="005F6E37">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382D62">
                  <w:rPr>
                    <w:rFonts w:ascii="MS Gothic" w:eastAsia="MS Gothic" w:hAnsi="MS Gothic" w:cs="Segoe UI Symbol" w:hint="eastAsia"/>
                    <w:sz w:val="22"/>
                    <w:szCs w:val="22"/>
                    <w:lang w:eastAsia="en-US"/>
                  </w:rPr>
                  <w:t>☒</w:t>
                </w:r>
              </w:sdtContent>
            </w:sdt>
            <w:r w:rsidR="000C23F8" w:rsidRPr="00B00294">
              <w:rPr>
                <w:sz w:val="22"/>
                <w:szCs w:val="22"/>
                <w:lang w:eastAsia="en-US"/>
              </w:rPr>
              <w:t xml:space="preserve"> Pracownicy PGG</w:t>
            </w:r>
          </w:p>
          <w:p w14:paraId="65020459" w14:textId="77777777" w:rsidR="000C23F8" w:rsidRPr="00B00294" w:rsidRDefault="000C23F8" w:rsidP="005F6E37">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96DC943" w14:textId="21118F41" w:rsidR="000C23F8" w:rsidRPr="00B00294" w:rsidRDefault="00CF4E5E" w:rsidP="005F6E3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EndPr/>
              <w:sdtContent>
                <w:r w:rsidR="00EF2871">
                  <w:rPr>
                    <w:rFonts w:ascii="MS Gothic" w:eastAsia="MS Gothic" w:hAnsi="MS Gothic" w:cs="Segoe UI Symbol" w:hint="eastAsia"/>
                    <w:sz w:val="22"/>
                    <w:szCs w:val="22"/>
                    <w:lang w:eastAsia="en-US"/>
                  </w:rPr>
                  <w:t>☒</w:t>
                </w:r>
              </w:sdtContent>
            </w:sdt>
            <w:r w:rsidR="000C23F8" w:rsidRPr="00B00294">
              <w:rPr>
                <w:sz w:val="22"/>
                <w:szCs w:val="22"/>
                <w:lang w:eastAsia="en-US"/>
              </w:rPr>
              <w:t xml:space="preserve"> imię i nazwisko;</w:t>
            </w:r>
          </w:p>
          <w:p w14:paraId="23CEDDA4"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data urodzenia;</w:t>
            </w:r>
          </w:p>
          <w:p w14:paraId="5219AF4C"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miejsce urodzenia;</w:t>
            </w:r>
          </w:p>
          <w:p w14:paraId="3E66E4D4"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adres zamieszkania lub pobytu;</w:t>
            </w:r>
          </w:p>
          <w:p w14:paraId="0C657A47"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numer PESEL;</w:t>
            </w:r>
          </w:p>
          <w:p w14:paraId="2C10A06E"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numer dokumentu tożsamości;</w:t>
            </w:r>
          </w:p>
          <w:p w14:paraId="14E75D00"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adres e-mail;</w:t>
            </w:r>
          </w:p>
          <w:p w14:paraId="0AE795F4"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0C23F8">
                  <w:rPr>
                    <w:rFonts w:ascii="MS Gothic" w:eastAsia="MS Gothic" w:hAnsi="MS Gothic" w:hint="eastAsia"/>
                    <w:sz w:val="22"/>
                    <w:szCs w:val="22"/>
                    <w:lang w:eastAsia="en-US"/>
                  </w:rPr>
                  <w:t>☐</w:t>
                </w:r>
              </w:sdtContent>
            </w:sdt>
            <w:r w:rsidR="000C23F8" w:rsidRPr="00B00294">
              <w:rPr>
                <w:sz w:val="22"/>
                <w:szCs w:val="22"/>
                <w:lang w:eastAsia="en-US"/>
              </w:rPr>
              <w:t xml:space="preserve"> numer telefonu;</w:t>
            </w:r>
          </w:p>
          <w:p w14:paraId="71707A05" w14:textId="69618999" w:rsidR="000C23F8" w:rsidRPr="00B00294" w:rsidRDefault="00CF4E5E" w:rsidP="005F6E37">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EF2871">
                  <w:rPr>
                    <w:rFonts w:ascii="MS Gothic" w:eastAsia="MS Gothic" w:hAnsi="MS Gothic" w:hint="eastAsia"/>
                    <w:sz w:val="22"/>
                    <w:szCs w:val="22"/>
                    <w:lang w:eastAsia="en-US"/>
                  </w:rPr>
                  <w:t>☒</w:t>
                </w:r>
              </w:sdtContent>
            </w:sdt>
            <w:r w:rsidR="000C23F8" w:rsidRPr="00B00294">
              <w:rPr>
                <w:sz w:val="22"/>
                <w:szCs w:val="22"/>
                <w:lang w:eastAsia="en-US"/>
              </w:rPr>
              <w:t xml:space="preserve"> miejsce pracy;</w:t>
            </w:r>
          </w:p>
          <w:p w14:paraId="0305FD7E" w14:textId="77777777" w:rsidR="000C23F8" w:rsidRPr="00B00294" w:rsidRDefault="00CF4E5E" w:rsidP="005F6E37">
            <w:pPr>
              <w:tabs>
                <w:tab w:val="left" w:pos="709"/>
              </w:tabs>
              <w:suppressAutoHyphens/>
              <w:rPr>
                <w:sz w:val="22"/>
                <w:szCs w:val="22"/>
                <w:lang w:eastAsia="en-US"/>
              </w:rPr>
            </w:pPr>
            <w:sdt>
              <w:sdtPr>
                <w:rPr>
                  <w:rFonts w:eastAsia="MS Gothic"/>
                  <w:sz w:val="22"/>
                  <w:szCs w:val="22"/>
                  <w:lang w:eastAsia="en-US"/>
                </w:rPr>
                <w:id w:val="-1031645573"/>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rFonts w:eastAsia="MS Gothic"/>
                <w:sz w:val="22"/>
                <w:szCs w:val="22"/>
                <w:lang w:eastAsia="en-US"/>
              </w:rPr>
              <w:t xml:space="preserve"> s</w:t>
            </w:r>
            <w:r w:rsidR="000C23F8" w:rsidRPr="00B00294">
              <w:rPr>
                <w:sz w:val="22"/>
                <w:szCs w:val="22"/>
                <w:lang w:eastAsia="en-US"/>
              </w:rPr>
              <w:t>tanowisko służbowe;</w:t>
            </w:r>
          </w:p>
          <w:p w14:paraId="17DA7F00" w14:textId="77777777" w:rsidR="000C23F8" w:rsidRPr="00B00294" w:rsidRDefault="00CF4E5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sz w:val="22"/>
                <w:szCs w:val="22"/>
                <w:lang w:eastAsia="en-US"/>
              </w:rPr>
              <w:t xml:space="preserve"> stopień/tytuł naukowy;</w:t>
            </w:r>
          </w:p>
          <w:p w14:paraId="3446EDA2"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wykształcenie, w tym uzupełniające;</w:t>
            </w:r>
          </w:p>
          <w:p w14:paraId="20172709"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dotychczasowe zatrudnienie;</w:t>
            </w:r>
          </w:p>
          <w:p w14:paraId="33414D2D" w14:textId="77777777" w:rsidR="000C23F8" w:rsidRPr="00B00294" w:rsidRDefault="00CF4E5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0C23F8">
                  <w:rPr>
                    <w:rFonts w:ascii="MS Gothic" w:eastAsia="MS Gothic" w:hAnsi="MS Gothic" w:cs="Segoe UI Symbol" w:hint="eastAsia"/>
                    <w:sz w:val="22"/>
                    <w:szCs w:val="22"/>
                  </w:rPr>
                  <w:t>☐</w:t>
                </w:r>
              </w:sdtContent>
            </w:sdt>
            <w:r w:rsidR="000C23F8" w:rsidRPr="00B00294">
              <w:rPr>
                <w:sz w:val="22"/>
                <w:szCs w:val="22"/>
                <w:lang w:eastAsia="en-US"/>
              </w:rPr>
              <w:t xml:space="preserve"> wizerunek osoby;</w:t>
            </w:r>
          </w:p>
          <w:p w14:paraId="6B3A8712" w14:textId="77777777" w:rsidR="000C23F8" w:rsidRPr="00B00294" w:rsidRDefault="00CF4E5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sz w:val="22"/>
                <w:szCs w:val="22"/>
                <w:lang w:eastAsia="en-US"/>
              </w:rPr>
              <w:t xml:space="preserve"> dodatkowe uprawnienia;</w:t>
            </w:r>
          </w:p>
          <w:p w14:paraId="3F5CA192" w14:textId="77777777" w:rsidR="000C23F8" w:rsidRPr="00B00294" w:rsidRDefault="00CF4E5E" w:rsidP="005F6E37">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lang w:eastAsia="en-US"/>
                  </w:rPr>
                  <w:t>☐</w:t>
                </w:r>
              </w:sdtContent>
            </w:sdt>
            <w:r w:rsidR="000C23F8" w:rsidRPr="00B00294">
              <w:rPr>
                <w:rFonts w:ascii="Segoe UI Symbol" w:hAnsi="Segoe UI Symbol" w:cs="Segoe UI Symbol"/>
                <w:sz w:val="22"/>
                <w:szCs w:val="22"/>
                <w:lang w:eastAsia="en-US"/>
              </w:rPr>
              <w:t xml:space="preserve"> </w:t>
            </w:r>
            <w:r w:rsidR="000C23F8" w:rsidRPr="00B00294">
              <w:rPr>
                <w:sz w:val="22"/>
                <w:szCs w:val="22"/>
                <w:lang w:eastAsia="en-US"/>
              </w:rPr>
              <w:t>nr rejestracyjny pojazdu;</w:t>
            </w:r>
          </w:p>
          <w:p w14:paraId="5FAF2465"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0C23F8">
                  <w:rPr>
                    <w:rFonts w:ascii="MS Gothic" w:eastAsia="MS Gothic" w:hAnsi="MS Gothic" w:hint="eastAsia"/>
                    <w:sz w:val="22"/>
                    <w:szCs w:val="22"/>
                    <w:lang w:eastAsia="en-US"/>
                  </w:rPr>
                  <w:t>☐</w:t>
                </w:r>
              </w:sdtContent>
            </w:sdt>
            <w:r w:rsidR="000C23F8" w:rsidRPr="00B00294">
              <w:rPr>
                <w:sz w:val="22"/>
                <w:szCs w:val="22"/>
                <w:lang w:eastAsia="en-US"/>
              </w:rPr>
              <w:t xml:space="preserve"> dane o stanie zdrowia (pomiar temperatury ciała przy wejściu do obiektu);</w:t>
            </w:r>
          </w:p>
          <w:p w14:paraId="6903FDF6" w14:textId="55E93F0A" w:rsidR="000C23F8" w:rsidRPr="00170CB6" w:rsidRDefault="00CF4E5E" w:rsidP="005F6E3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0C23F8">
                  <w:rPr>
                    <w:rFonts w:ascii="MS Gothic" w:eastAsia="MS Gothic" w:hAnsi="MS Gothic" w:cs="Segoe UI Symbol" w:hint="eastAsia"/>
                    <w:sz w:val="22"/>
                    <w:szCs w:val="22"/>
                  </w:rPr>
                  <w:t>☐</w:t>
                </w:r>
              </w:sdtContent>
            </w:sdt>
            <w:r w:rsidR="000C23F8" w:rsidRPr="00B00294">
              <w:rPr>
                <w:rFonts w:eastAsia="MS Mincho"/>
                <w:sz w:val="22"/>
                <w:szCs w:val="22"/>
              </w:rPr>
              <w:t xml:space="preserve"> inne: </w:t>
            </w:r>
            <w:r w:rsidR="000C23F8" w:rsidRPr="00B00294">
              <w:rPr>
                <w:rFonts w:eastAsia="MS Mincho"/>
                <w:i/>
                <w:sz w:val="22"/>
                <w:szCs w:val="22"/>
              </w:rPr>
              <w:t>………………………………</w:t>
            </w:r>
          </w:p>
        </w:tc>
      </w:tr>
      <w:tr w:rsidR="000C23F8" w:rsidRPr="00B00294" w14:paraId="4C1EDC4A" w14:textId="77777777" w:rsidTr="005F6E37">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0721B874" w14:textId="4FC956A6" w:rsidR="000C23F8" w:rsidRPr="00B00294" w:rsidRDefault="00CF4E5E" w:rsidP="005F6E37">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382D62">
                  <w:rPr>
                    <w:rFonts w:ascii="MS Gothic" w:eastAsia="MS Gothic" w:hAnsi="MS Gothic" w:cs="Segoe UI Symbol" w:hint="eastAsia"/>
                    <w:sz w:val="22"/>
                    <w:szCs w:val="22"/>
                  </w:rPr>
                  <w:t>☒</w:t>
                </w:r>
              </w:sdtContent>
            </w:sdt>
            <w:r w:rsidR="000C23F8" w:rsidRPr="00B00294">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3ADF8A2" w14:textId="3FCFA0D8" w:rsidR="000C23F8" w:rsidRPr="00B00294" w:rsidRDefault="00CF4E5E" w:rsidP="005F6E3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EndPr/>
              <w:sdtContent>
                <w:r w:rsidR="00EF2871">
                  <w:rPr>
                    <w:rFonts w:ascii="MS Gothic" w:eastAsia="MS Gothic" w:hAnsi="MS Gothic" w:cs="Segoe UI Symbol" w:hint="eastAsia"/>
                    <w:sz w:val="22"/>
                    <w:szCs w:val="22"/>
                    <w:lang w:eastAsia="en-US"/>
                  </w:rPr>
                  <w:t>☒</w:t>
                </w:r>
              </w:sdtContent>
            </w:sdt>
            <w:r w:rsidR="000C23F8" w:rsidRPr="00B00294">
              <w:rPr>
                <w:sz w:val="22"/>
                <w:szCs w:val="22"/>
                <w:lang w:eastAsia="en-US"/>
              </w:rPr>
              <w:t xml:space="preserve"> imię i nazwisko;</w:t>
            </w:r>
          </w:p>
          <w:p w14:paraId="3428250F"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data urodzenia;</w:t>
            </w:r>
          </w:p>
          <w:p w14:paraId="032291DC"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miejsce urodzenia;</w:t>
            </w:r>
          </w:p>
          <w:p w14:paraId="60425D7E"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adres zamieszkania lub pobytu;</w:t>
            </w:r>
          </w:p>
          <w:p w14:paraId="6D0989EF" w14:textId="722055B5" w:rsidR="000C23F8" w:rsidRPr="00B00294" w:rsidRDefault="00CF4E5E" w:rsidP="005F6E37">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EF2871">
                  <w:rPr>
                    <w:rFonts w:ascii="MS Gothic" w:eastAsia="MS Gothic" w:hAnsi="MS Gothic" w:hint="eastAsia"/>
                    <w:sz w:val="22"/>
                    <w:szCs w:val="22"/>
                    <w:lang w:eastAsia="en-US"/>
                  </w:rPr>
                  <w:t>☒</w:t>
                </w:r>
              </w:sdtContent>
            </w:sdt>
            <w:r w:rsidR="000C23F8" w:rsidRPr="00B00294">
              <w:rPr>
                <w:sz w:val="22"/>
                <w:szCs w:val="22"/>
                <w:lang w:eastAsia="en-US"/>
              </w:rPr>
              <w:t xml:space="preserve"> numer PESEL;</w:t>
            </w:r>
          </w:p>
          <w:p w14:paraId="21FD7A88" w14:textId="50DBFBB0" w:rsidR="000C23F8" w:rsidRPr="00B00294" w:rsidRDefault="00CF4E5E" w:rsidP="005F6E37">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EF2871">
                  <w:rPr>
                    <w:rFonts w:ascii="MS Gothic" w:eastAsia="MS Gothic" w:hAnsi="MS Gothic" w:hint="eastAsia"/>
                    <w:sz w:val="22"/>
                    <w:szCs w:val="22"/>
                    <w:lang w:eastAsia="en-US"/>
                  </w:rPr>
                  <w:t>☒</w:t>
                </w:r>
              </w:sdtContent>
            </w:sdt>
            <w:r w:rsidR="000C23F8" w:rsidRPr="00B00294">
              <w:rPr>
                <w:sz w:val="22"/>
                <w:szCs w:val="22"/>
                <w:lang w:eastAsia="en-US"/>
              </w:rPr>
              <w:t xml:space="preserve"> numer dokumentu tożsamości;</w:t>
            </w:r>
          </w:p>
          <w:p w14:paraId="14526BAE"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adres e-mail;</w:t>
            </w:r>
          </w:p>
          <w:p w14:paraId="38F9B57F"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numer telefonu;</w:t>
            </w:r>
          </w:p>
          <w:p w14:paraId="5EB4A752"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2034068067"/>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miejsce pracy;</w:t>
            </w:r>
          </w:p>
          <w:p w14:paraId="5383DAFE" w14:textId="77777777" w:rsidR="000C23F8" w:rsidRPr="00B00294" w:rsidRDefault="00CF4E5E" w:rsidP="005F6E37">
            <w:pPr>
              <w:tabs>
                <w:tab w:val="left" w:pos="709"/>
              </w:tabs>
              <w:suppressAutoHyphens/>
              <w:rPr>
                <w:sz w:val="22"/>
                <w:szCs w:val="22"/>
                <w:lang w:eastAsia="en-US"/>
              </w:rPr>
            </w:pPr>
            <w:sdt>
              <w:sdtPr>
                <w:rPr>
                  <w:rFonts w:eastAsia="MS Gothic"/>
                  <w:sz w:val="22"/>
                  <w:szCs w:val="22"/>
                  <w:lang w:eastAsia="en-US"/>
                </w:rPr>
                <w:id w:val="-1596789284"/>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rFonts w:eastAsia="MS Gothic"/>
                <w:sz w:val="22"/>
                <w:szCs w:val="22"/>
                <w:lang w:eastAsia="en-US"/>
              </w:rPr>
              <w:t xml:space="preserve"> s</w:t>
            </w:r>
            <w:r w:rsidR="000C23F8" w:rsidRPr="00B00294">
              <w:rPr>
                <w:sz w:val="22"/>
                <w:szCs w:val="22"/>
                <w:lang w:eastAsia="en-US"/>
              </w:rPr>
              <w:t>tanowisko służbowe;</w:t>
            </w:r>
          </w:p>
          <w:p w14:paraId="047512D3" w14:textId="77777777" w:rsidR="000C23F8" w:rsidRPr="00B00294" w:rsidRDefault="00CF4E5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sz w:val="22"/>
                <w:szCs w:val="22"/>
                <w:lang w:eastAsia="en-US"/>
              </w:rPr>
              <w:t xml:space="preserve"> stopień/tytuł naukowy;</w:t>
            </w:r>
          </w:p>
          <w:p w14:paraId="1A5FE63F"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wykształcenie, w tym uzupełniające;</w:t>
            </w:r>
          </w:p>
          <w:p w14:paraId="6C10BE33"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dotychczasowe zatrudnienie;</w:t>
            </w:r>
          </w:p>
          <w:p w14:paraId="595D9706" w14:textId="77777777" w:rsidR="000C23F8" w:rsidRPr="00B00294" w:rsidRDefault="00CF4E5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sz w:val="22"/>
                <w:szCs w:val="22"/>
                <w:lang w:eastAsia="en-US"/>
              </w:rPr>
              <w:t xml:space="preserve"> wizerunek osoby;</w:t>
            </w:r>
          </w:p>
          <w:p w14:paraId="76779B9D" w14:textId="77777777" w:rsidR="000C23F8" w:rsidRPr="00B00294" w:rsidRDefault="00CF4E5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sz w:val="22"/>
                <w:szCs w:val="22"/>
                <w:lang w:eastAsia="en-US"/>
              </w:rPr>
              <w:t xml:space="preserve"> dodatkowe uprawnienia;</w:t>
            </w:r>
          </w:p>
          <w:p w14:paraId="6599DF74" w14:textId="77777777" w:rsidR="000C23F8" w:rsidRPr="00B00294" w:rsidRDefault="00CF4E5E" w:rsidP="005F6E37">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lang w:eastAsia="en-US"/>
                  </w:rPr>
                  <w:t>☐</w:t>
                </w:r>
              </w:sdtContent>
            </w:sdt>
            <w:r w:rsidR="000C23F8" w:rsidRPr="00B00294">
              <w:rPr>
                <w:rFonts w:ascii="Segoe UI Symbol" w:hAnsi="Segoe UI Symbol" w:cs="Segoe UI Symbol"/>
                <w:sz w:val="22"/>
                <w:szCs w:val="22"/>
                <w:lang w:eastAsia="en-US"/>
              </w:rPr>
              <w:t xml:space="preserve"> </w:t>
            </w:r>
            <w:r w:rsidR="000C23F8" w:rsidRPr="00B00294">
              <w:rPr>
                <w:sz w:val="22"/>
                <w:szCs w:val="22"/>
                <w:lang w:eastAsia="en-US"/>
              </w:rPr>
              <w:t>nr rejestracyjny pojazdu;</w:t>
            </w:r>
          </w:p>
          <w:p w14:paraId="5B1E4413"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dane o stanie zdrowia (pomiar temperatury ciała przy wejściu do obiektu);</w:t>
            </w:r>
          </w:p>
          <w:p w14:paraId="640C6F83" w14:textId="7A89651C" w:rsidR="000C23F8" w:rsidRPr="00B00294" w:rsidRDefault="00CF4E5E" w:rsidP="005F6E3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rFonts w:eastAsia="MS Mincho"/>
                <w:sz w:val="22"/>
                <w:szCs w:val="22"/>
              </w:rPr>
              <w:t xml:space="preserve"> inne: </w:t>
            </w:r>
            <w:r w:rsidR="000C23F8" w:rsidRPr="00B00294">
              <w:rPr>
                <w:rFonts w:eastAsia="MS Mincho"/>
                <w:i/>
                <w:sz w:val="22"/>
                <w:szCs w:val="22"/>
              </w:rPr>
              <w:t>………………………………</w:t>
            </w:r>
          </w:p>
        </w:tc>
      </w:tr>
      <w:tr w:rsidR="000C23F8" w:rsidRPr="00B00294" w14:paraId="7CE8086F" w14:textId="77777777" w:rsidTr="005F6E37">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56F5EBB5" w14:textId="06656490" w:rsidR="000C23F8" w:rsidRPr="00B00294" w:rsidRDefault="00CF4E5E" w:rsidP="005F6E37">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382D62">
                  <w:rPr>
                    <w:rFonts w:ascii="MS Gothic" w:eastAsia="MS Gothic" w:hAnsi="MS Gothic" w:cs="Segoe UI Symbol" w:hint="eastAsia"/>
                    <w:sz w:val="22"/>
                    <w:szCs w:val="22"/>
                    <w:lang w:eastAsia="en-US"/>
                  </w:rPr>
                  <w:t>☒</w:t>
                </w:r>
              </w:sdtContent>
            </w:sdt>
            <w:r w:rsidR="000C23F8" w:rsidRPr="00B00294">
              <w:rPr>
                <w:sz w:val="22"/>
                <w:szCs w:val="22"/>
                <w:lang w:eastAsia="en-US"/>
              </w:rPr>
              <w:t xml:space="preserve"> Jednoosobowa działalność gospodarcza</w:t>
            </w:r>
          </w:p>
          <w:p w14:paraId="33605D04" w14:textId="77777777" w:rsidR="000C23F8" w:rsidRPr="00B00294" w:rsidRDefault="000C23F8" w:rsidP="005F6E37">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12DD2943" w14:textId="7EE423DC" w:rsidR="000C23F8" w:rsidRPr="00B00294" w:rsidRDefault="00CF4E5E" w:rsidP="005F6E3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1"/>
                  <w14:checkedState w14:val="2612" w14:font="MS Gothic"/>
                  <w14:uncheckedState w14:val="2610" w14:font="MS Gothic"/>
                </w14:checkbox>
              </w:sdtPr>
              <w:sdtEndPr/>
              <w:sdtContent>
                <w:r w:rsidR="00EF2871">
                  <w:rPr>
                    <w:rFonts w:ascii="MS Gothic" w:eastAsia="MS Gothic" w:hAnsi="MS Gothic" w:cs="Segoe UI Symbol" w:hint="eastAsia"/>
                    <w:sz w:val="22"/>
                    <w:szCs w:val="22"/>
                    <w:lang w:eastAsia="en-US"/>
                  </w:rPr>
                  <w:t>☒</w:t>
                </w:r>
              </w:sdtContent>
            </w:sdt>
            <w:r w:rsidR="000C23F8" w:rsidRPr="00B00294">
              <w:rPr>
                <w:sz w:val="22"/>
                <w:szCs w:val="22"/>
                <w:lang w:eastAsia="en-US"/>
              </w:rPr>
              <w:t xml:space="preserve"> imię i nazwisko;</w:t>
            </w:r>
          </w:p>
          <w:p w14:paraId="4984BBC4"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data urodzenia;</w:t>
            </w:r>
          </w:p>
          <w:p w14:paraId="04243289"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miejsce urodzenia;</w:t>
            </w:r>
          </w:p>
          <w:p w14:paraId="7BB36D8F"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adres zamieszkania lub pobytu;</w:t>
            </w:r>
          </w:p>
          <w:p w14:paraId="2D7F0534" w14:textId="77F5E2AE" w:rsidR="000C23F8" w:rsidRPr="00B00294" w:rsidRDefault="00CF4E5E" w:rsidP="005F6E37">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EF2871">
                  <w:rPr>
                    <w:rFonts w:ascii="MS Gothic" w:eastAsia="MS Gothic" w:hAnsi="MS Gothic" w:hint="eastAsia"/>
                    <w:sz w:val="22"/>
                    <w:szCs w:val="22"/>
                    <w:lang w:eastAsia="en-US"/>
                  </w:rPr>
                  <w:t>☒</w:t>
                </w:r>
              </w:sdtContent>
            </w:sdt>
            <w:r w:rsidR="000C23F8" w:rsidRPr="00B00294">
              <w:rPr>
                <w:sz w:val="22"/>
                <w:szCs w:val="22"/>
                <w:lang w:eastAsia="en-US"/>
              </w:rPr>
              <w:t xml:space="preserve"> numer PESEL;</w:t>
            </w:r>
          </w:p>
          <w:p w14:paraId="7CF77846"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numer dokumentu tożsamości;</w:t>
            </w:r>
          </w:p>
          <w:p w14:paraId="3CCE1435"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adres e-mail;</w:t>
            </w:r>
          </w:p>
          <w:p w14:paraId="48EA1BFB"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numer telefonu;</w:t>
            </w:r>
          </w:p>
          <w:p w14:paraId="58404725" w14:textId="41965104" w:rsidR="000C23F8" w:rsidRPr="00B00294" w:rsidRDefault="00CF4E5E" w:rsidP="005F6E37">
            <w:pPr>
              <w:tabs>
                <w:tab w:val="left" w:pos="709"/>
              </w:tabs>
              <w:suppressAutoHyphens/>
              <w:rPr>
                <w:sz w:val="22"/>
                <w:szCs w:val="22"/>
                <w:lang w:eastAsia="en-US"/>
              </w:rPr>
            </w:pPr>
            <w:sdt>
              <w:sdtPr>
                <w:rPr>
                  <w:sz w:val="22"/>
                  <w:szCs w:val="22"/>
                  <w:lang w:eastAsia="en-US"/>
                </w:rPr>
                <w:id w:val="-363210786"/>
                <w14:checkbox>
                  <w14:checked w14:val="1"/>
                  <w14:checkedState w14:val="2612" w14:font="MS Gothic"/>
                  <w14:uncheckedState w14:val="2610" w14:font="MS Gothic"/>
                </w14:checkbox>
              </w:sdtPr>
              <w:sdtEndPr/>
              <w:sdtContent>
                <w:r w:rsidR="00382D62">
                  <w:rPr>
                    <w:rFonts w:ascii="MS Gothic" w:eastAsia="MS Gothic" w:hAnsi="MS Gothic" w:hint="eastAsia"/>
                    <w:sz w:val="22"/>
                    <w:szCs w:val="22"/>
                    <w:lang w:eastAsia="en-US"/>
                  </w:rPr>
                  <w:t>☒</w:t>
                </w:r>
              </w:sdtContent>
            </w:sdt>
            <w:r w:rsidR="000C23F8" w:rsidRPr="00B00294">
              <w:rPr>
                <w:sz w:val="22"/>
                <w:szCs w:val="22"/>
                <w:lang w:eastAsia="en-US"/>
              </w:rPr>
              <w:t xml:space="preserve"> miejsce pracy;</w:t>
            </w:r>
          </w:p>
          <w:p w14:paraId="34F643EA" w14:textId="5663A8F8" w:rsidR="000C23F8" w:rsidRPr="00B00294" w:rsidRDefault="00CF4E5E" w:rsidP="005F6E37">
            <w:pPr>
              <w:tabs>
                <w:tab w:val="left" w:pos="709"/>
              </w:tabs>
              <w:suppressAutoHyphens/>
              <w:rPr>
                <w:sz w:val="22"/>
                <w:szCs w:val="22"/>
                <w:lang w:eastAsia="en-US"/>
              </w:rPr>
            </w:pPr>
            <w:sdt>
              <w:sdtPr>
                <w:rPr>
                  <w:rFonts w:eastAsia="MS Gothic"/>
                  <w:sz w:val="22"/>
                  <w:szCs w:val="22"/>
                  <w:lang w:eastAsia="en-US"/>
                </w:rPr>
                <w:id w:val="-955015701"/>
                <w14:checkbox>
                  <w14:checked w14:val="1"/>
                  <w14:checkedState w14:val="2612" w14:font="MS Gothic"/>
                  <w14:uncheckedState w14:val="2610" w14:font="MS Gothic"/>
                </w14:checkbox>
              </w:sdtPr>
              <w:sdtEndPr/>
              <w:sdtContent>
                <w:r w:rsidR="00382D62">
                  <w:rPr>
                    <w:rFonts w:ascii="MS Gothic" w:eastAsia="MS Gothic" w:hAnsi="MS Gothic" w:hint="eastAsia"/>
                    <w:sz w:val="22"/>
                    <w:szCs w:val="22"/>
                    <w:lang w:eastAsia="en-US"/>
                  </w:rPr>
                  <w:t>☒</w:t>
                </w:r>
              </w:sdtContent>
            </w:sdt>
            <w:r w:rsidR="000C23F8" w:rsidRPr="00B00294">
              <w:rPr>
                <w:rFonts w:eastAsia="MS Gothic"/>
                <w:sz w:val="22"/>
                <w:szCs w:val="22"/>
                <w:lang w:eastAsia="en-US"/>
              </w:rPr>
              <w:t xml:space="preserve"> s</w:t>
            </w:r>
            <w:r w:rsidR="000C23F8" w:rsidRPr="00B00294">
              <w:rPr>
                <w:sz w:val="22"/>
                <w:szCs w:val="22"/>
                <w:lang w:eastAsia="en-US"/>
              </w:rPr>
              <w:t>tanowisko służbowe;</w:t>
            </w:r>
          </w:p>
          <w:p w14:paraId="669829F1" w14:textId="77777777" w:rsidR="000C23F8" w:rsidRPr="00B00294" w:rsidRDefault="00CF4E5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sz w:val="22"/>
                <w:szCs w:val="22"/>
                <w:lang w:eastAsia="en-US"/>
              </w:rPr>
              <w:t xml:space="preserve"> stopień/tytuł naukowy;</w:t>
            </w:r>
          </w:p>
          <w:p w14:paraId="768DFCC1"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wykształcenie, w tym uzupełniające;</w:t>
            </w:r>
          </w:p>
          <w:p w14:paraId="40268222"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dotychczasowe zatrudnienie;</w:t>
            </w:r>
          </w:p>
          <w:p w14:paraId="205B1C4F" w14:textId="77777777" w:rsidR="000C23F8" w:rsidRPr="00B00294" w:rsidRDefault="00CF4E5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sz w:val="22"/>
                <w:szCs w:val="22"/>
                <w:lang w:eastAsia="en-US"/>
              </w:rPr>
              <w:t xml:space="preserve"> wizerunek osoby;</w:t>
            </w:r>
          </w:p>
          <w:p w14:paraId="6259C0E3" w14:textId="77777777" w:rsidR="000C23F8" w:rsidRPr="00B00294" w:rsidRDefault="00CF4E5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sz w:val="22"/>
                <w:szCs w:val="22"/>
                <w:lang w:eastAsia="en-US"/>
              </w:rPr>
              <w:t xml:space="preserve"> dodatkowe uprawnienia;</w:t>
            </w:r>
          </w:p>
          <w:p w14:paraId="2849BB87" w14:textId="77777777" w:rsidR="000C23F8" w:rsidRPr="00B00294" w:rsidRDefault="00CF4E5E" w:rsidP="005F6E37">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lang w:eastAsia="en-US"/>
                  </w:rPr>
                  <w:t>☐</w:t>
                </w:r>
              </w:sdtContent>
            </w:sdt>
            <w:r w:rsidR="000C23F8" w:rsidRPr="00B00294">
              <w:rPr>
                <w:rFonts w:ascii="Segoe UI Symbol" w:hAnsi="Segoe UI Symbol" w:cs="Segoe UI Symbol"/>
                <w:sz w:val="22"/>
                <w:szCs w:val="22"/>
                <w:lang w:eastAsia="en-US"/>
              </w:rPr>
              <w:t xml:space="preserve"> </w:t>
            </w:r>
            <w:r w:rsidR="000C23F8" w:rsidRPr="00B00294">
              <w:rPr>
                <w:sz w:val="22"/>
                <w:szCs w:val="22"/>
                <w:lang w:eastAsia="en-US"/>
              </w:rPr>
              <w:t>nr rejestracyjny pojazdu;</w:t>
            </w:r>
          </w:p>
          <w:p w14:paraId="2FABF592"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dane o stanie zdrowia (pomiar temperatury ciała przy wejściu do obiektu);</w:t>
            </w:r>
          </w:p>
          <w:p w14:paraId="4BD67234" w14:textId="3224DA5E" w:rsidR="000C23F8" w:rsidRPr="00B00294" w:rsidRDefault="00CF4E5E" w:rsidP="005F6E3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rFonts w:eastAsia="MS Mincho"/>
                <w:sz w:val="22"/>
                <w:szCs w:val="22"/>
              </w:rPr>
              <w:t xml:space="preserve"> inne: </w:t>
            </w:r>
            <w:r w:rsidR="000C23F8" w:rsidRPr="00B00294">
              <w:rPr>
                <w:rFonts w:eastAsia="MS Mincho"/>
                <w:i/>
                <w:sz w:val="22"/>
                <w:szCs w:val="22"/>
              </w:rPr>
              <w:t>………………………………</w:t>
            </w:r>
          </w:p>
        </w:tc>
      </w:tr>
      <w:tr w:rsidR="000C23F8" w:rsidRPr="00B00294" w14:paraId="242F0262" w14:textId="77777777" w:rsidTr="005F6E37">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6C987877" w14:textId="77777777" w:rsidR="000C23F8" w:rsidRPr="00B00294" w:rsidRDefault="000C23F8" w:rsidP="005F6E37">
            <w:pPr>
              <w:tabs>
                <w:tab w:val="left" w:pos="709"/>
              </w:tabs>
              <w:suppressAutoHyphens/>
              <w:spacing w:line="276" w:lineRule="auto"/>
              <w:rPr>
                <w:sz w:val="22"/>
                <w:szCs w:val="22"/>
                <w:lang w:eastAsia="en-US"/>
              </w:rPr>
            </w:pPr>
            <w:r w:rsidRPr="00B00294">
              <w:rPr>
                <w:sz w:val="22"/>
                <w:szCs w:val="22"/>
                <w:lang w:eastAsia="en-US"/>
              </w:rPr>
              <w:lastRenderedPageBreak/>
              <w:t xml:space="preserve"> </w:t>
            </w:r>
            <w:sdt>
              <w:sdtPr>
                <w:rPr>
                  <w:sz w:val="22"/>
                  <w:szCs w:val="22"/>
                  <w:lang w:eastAsia="en-US"/>
                </w:rPr>
                <w:id w:val="-1311627968"/>
                <w14:checkbox>
                  <w14:checked w14:val="0"/>
                  <w14:checkedState w14:val="2612" w14:font="MS Gothic"/>
                  <w14:uncheckedState w14:val="2610" w14:font="MS Gothic"/>
                </w14:checkbox>
              </w:sdtPr>
              <w:sdtEndPr/>
              <w:sdtContent>
                <w:r w:rsidRPr="00B00294">
                  <w:rPr>
                    <w:rFonts w:eastAsia="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30526E09" w14:textId="2A379C89" w:rsidR="000C23F8" w:rsidRPr="00B00294" w:rsidRDefault="00CF4E5E" w:rsidP="005F6E3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1"/>
                  <w14:checkedState w14:val="2612" w14:font="MS Gothic"/>
                  <w14:uncheckedState w14:val="2610" w14:font="MS Gothic"/>
                </w14:checkbox>
              </w:sdtPr>
              <w:sdtEndPr/>
              <w:sdtContent>
                <w:r w:rsidR="00382D62">
                  <w:rPr>
                    <w:rFonts w:ascii="MS Gothic" w:eastAsia="MS Gothic" w:hAnsi="MS Gothic" w:cs="Segoe UI Symbol" w:hint="eastAsia"/>
                    <w:sz w:val="22"/>
                    <w:szCs w:val="22"/>
                    <w:lang w:eastAsia="en-US"/>
                  </w:rPr>
                  <w:t>☒</w:t>
                </w:r>
              </w:sdtContent>
            </w:sdt>
            <w:r w:rsidR="000C23F8" w:rsidRPr="00B00294">
              <w:rPr>
                <w:sz w:val="22"/>
                <w:szCs w:val="22"/>
                <w:lang w:eastAsia="en-US"/>
              </w:rPr>
              <w:t xml:space="preserve"> imię i nazwisko;</w:t>
            </w:r>
          </w:p>
          <w:p w14:paraId="65540C09"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data urodzenia;</w:t>
            </w:r>
          </w:p>
          <w:p w14:paraId="645E9B05"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miejsce urodzenia;</w:t>
            </w:r>
          </w:p>
          <w:p w14:paraId="1C6E0249"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adres zamieszkania lub pobytu;</w:t>
            </w:r>
          </w:p>
          <w:p w14:paraId="435A5A79" w14:textId="01A5752D" w:rsidR="000C23F8" w:rsidRPr="00B00294" w:rsidRDefault="00CF4E5E" w:rsidP="005F6E37">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382D62">
                  <w:rPr>
                    <w:rFonts w:ascii="MS Gothic" w:eastAsia="MS Gothic" w:hAnsi="MS Gothic" w:hint="eastAsia"/>
                    <w:sz w:val="22"/>
                    <w:szCs w:val="22"/>
                    <w:lang w:eastAsia="en-US"/>
                  </w:rPr>
                  <w:t>☒</w:t>
                </w:r>
              </w:sdtContent>
            </w:sdt>
            <w:r w:rsidR="000C23F8" w:rsidRPr="00B00294">
              <w:rPr>
                <w:sz w:val="22"/>
                <w:szCs w:val="22"/>
                <w:lang w:eastAsia="en-US"/>
              </w:rPr>
              <w:t xml:space="preserve"> numer PESEL;</w:t>
            </w:r>
          </w:p>
          <w:p w14:paraId="7C4DB762"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numer dokumentu tożsamości;</w:t>
            </w:r>
          </w:p>
          <w:p w14:paraId="4C812C3A"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adres e-mail;</w:t>
            </w:r>
          </w:p>
          <w:p w14:paraId="128A9034"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numer telefonu;</w:t>
            </w:r>
          </w:p>
          <w:p w14:paraId="68CADA47" w14:textId="122C903E" w:rsidR="000C23F8" w:rsidRPr="00B00294" w:rsidRDefault="00CF4E5E" w:rsidP="005F6E37">
            <w:pPr>
              <w:tabs>
                <w:tab w:val="left" w:pos="709"/>
              </w:tabs>
              <w:suppressAutoHyphens/>
              <w:rPr>
                <w:sz w:val="22"/>
                <w:szCs w:val="22"/>
                <w:lang w:eastAsia="en-US"/>
              </w:rPr>
            </w:pPr>
            <w:sdt>
              <w:sdtPr>
                <w:rPr>
                  <w:sz w:val="22"/>
                  <w:szCs w:val="22"/>
                  <w:lang w:eastAsia="en-US"/>
                </w:rPr>
                <w:id w:val="1686868885"/>
                <w14:checkbox>
                  <w14:checked w14:val="1"/>
                  <w14:checkedState w14:val="2612" w14:font="MS Gothic"/>
                  <w14:uncheckedState w14:val="2610" w14:font="MS Gothic"/>
                </w14:checkbox>
              </w:sdtPr>
              <w:sdtEndPr/>
              <w:sdtContent>
                <w:r w:rsidR="00382D62">
                  <w:rPr>
                    <w:rFonts w:ascii="MS Gothic" w:eastAsia="MS Gothic" w:hAnsi="MS Gothic" w:hint="eastAsia"/>
                    <w:sz w:val="22"/>
                    <w:szCs w:val="22"/>
                    <w:lang w:eastAsia="en-US"/>
                  </w:rPr>
                  <w:t>☒</w:t>
                </w:r>
              </w:sdtContent>
            </w:sdt>
            <w:r w:rsidR="000C23F8" w:rsidRPr="00B00294">
              <w:rPr>
                <w:sz w:val="22"/>
                <w:szCs w:val="22"/>
                <w:lang w:eastAsia="en-US"/>
              </w:rPr>
              <w:t xml:space="preserve"> miejsce pracy;</w:t>
            </w:r>
          </w:p>
          <w:p w14:paraId="4924C942" w14:textId="77777777" w:rsidR="000C23F8" w:rsidRPr="00B00294" w:rsidRDefault="00CF4E5E" w:rsidP="005F6E37">
            <w:pPr>
              <w:tabs>
                <w:tab w:val="left" w:pos="709"/>
              </w:tabs>
              <w:suppressAutoHyphens/>
              <w:rPr>
                <w:sz w:val="22"/>
                <w:szCs w:val="22"/>
                <w:lang w:eastAsia="en-US"/>
              </w:rPr>
            </w:pPr>
            <w:sdt>
              <w:sdtPr>
                <w:rPr>
                  <w:rFonts w:eastAsia="MS Gothic"/>
                  <w:sz w:val="22"/>
                  <w:szCs w:val="22"/>
                  <w:lang w:eastAsia="en-US"/>
                </w:rPr>
                <w:id w:val="656815464"/>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rFonts w:eastAsia="MS Gothic"/>
                <w:sz w:val="22"/>
                <w:szCs w:val="22"/>
                <w:lang w:eastAsia="en-US"/>
              </w:rPr>
              <w:t xml:space="preserve"> s</w:t>
            </w:r>
            <w:r w:rsidR="000C23F8" w:rsidRPr="00B00294">
              <w:rPr>
                <w:sz w:val="22"/>
                <w:szCs w:val="22"/>
                <w:lang w:eastAsia="en-US"/>
              </w:rPr>
              <w:t>tanowisko służbowe;</w:t>
            </w:r>
          </w:p>
          <w:p w14:paraId="2349BF4C" w14:textId="77777777" w:rsidR="000C23F8" w:rsidRPr="00B00294" w:rsidRDefault="00CF4E5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sz w:val="22"/>
                <w:szCs w:val="22"/>
                <w:lang w:eastAsia="en-US"/>
              </w:rPr>
              <w:t xml:space="preserve"> stopień/tytuł naukowy;</w:t>
            </w:r>
          </w:p>
          <w:p w14:paraId="5F3C83AD"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wykształcenie, w tym uzupełniające;</w:t>
            </w:r>
          </w:p>
          <w:p w14:paraId="2F945F1D"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dotychczasowe zatrudnienie;</w:t>
            </w:r>
          </w:p>
          <w:p w14:paraId="6A119826" w14:textId="77777777" w:rsidR="000C23F8" w:rsidRPr="00B00294" w:rsidRDefault="00CF4E5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sz w:val="22"/>
                <w:szCs w:val="22"/>
                <w:lang w:eastAsia="en-US"/>
              </w:rPr>
              <w:t xml:space="preserve"> wizerunek osoby;</w:t>
            </w:r>
          </w:p>
          <w:p w14:paraId="4006E7FC" w14:textId="77777777" w:rsidR="000C23F8" w:rsidRPr="00B00294" w:rsidRDefault="00CF4E5E" w:rsidP="005F6E37">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sz w:val="22"/>
                <w:szCs w:val="22"/>
                <w:lang w:eastAsia="en-US"/>
              </w:rPr>
              <w:t xml:space="preserve"> dodatkowe uprawnienia;</w:t>
            </w:r>
          </w:p>
          <w:p w14:paraId="63FE83E3" w14:textId="77777777" w:rsidR="000C23F8" w:rsidRPr="00B00294" w:rsidRDefault="00CF4E5E" w:rsidP="005F6E37">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lang w:eastAsia="en-US"/>
                  </w:rPr>
                  <w:t>☐</w:t>
                </w:r>
              </w:sdtContent>
            </w:sdt>
            <w:r w:rsidR="000C23F8" w:rsidRPr="00B00294">
              <w:rPr>
                <w:rFonts w:ascii="Segoe UI Symbol" w:hAnsi="Segoe UI Symbol" w:cs="Segoe UI Symbol"/>
                <w:sz w:val="22"/>
                <w:szCs w:val="22"/>
                <w:lang w:eastAsia="en-US"/>
              </w:rPr>
              <w:t xml:space="preserve"> </w:t>
            </w:r>
            <w:r w:rsidR="000C23F8" w:rsidRPr="00B00294">
              <w:rPr>
                <w:sz w:val="22"/>
                <w:szCs w:val="22"/>
                <w:lang w:eastAsia="en-US"/>
              </w:rPr>
              <w:t>nr rejestracyjny pojazdu;</w:t>
            </w:r>
          </w:p>
          <w:p w14:paraId="36169766" w14:textId="77777777" w:rsidR="000C23F8" w:rsidRPr="00B00294" w:rsidRDefault="00CF4E5E" w:rsidP="005F6E37">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0C23F8" w:rsidRPr="00B00294">
                  <w:rPr>
                    <w:rFonts w:eastAsia="MS Gothic" w:hint="eastAsia"/>
                    <w:sz w:val="22"/>
                    <w:szCs w:val="22"/>
                    <w:lang w:eastAsia="en-US"/>
                  </w:rPr>
                  <w:t>☐</w:t>
                </w:r>
              </w:sdtContent>
            </w:sdt>
            <w:r w:rsidR="000C23F8" w:rsidRPr="00B00294">
              <w:rPr>
                <w:sz w:val="22"/>
                <w:szCs w:val="22"/>
                <w:lang w:eastAsia="en-US"/>
              </w:rPr>
              <w:t xml:space="preserve"> dane o stanie zdrowia (pomiar temperatury ciała przy wejściu do obiektu);</w:t>
            </w:r>
          </w:p>
          <w:p w14:paraId="6C69715E" w14:textId="6E2D714C" w:rsidR="000C23F8" w:rsidRPr="00B00294" w:rsidRDefault="00CF4E5E" w:rsidP="005F6E3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0C23F8" w:rsidRPr="00B00294">
                  <w:rPr>
                    <w:rFonts w:ascii="Segoe UI Symbol" w:eastAsia="MS Gothic" w:hAnsi="Segoe UI Symbol" w:cs="Segoe UI Symbol" w:hint="eastAsia"/>
                    <w:sz w:val="22"/>
                    <w:szCs w:val="22"/>
                  </w:rPr>
                  <w:t>☐</w:t>
                </w:r>
              </w:sdtContent>
            </w:sdt>
            <w:r w:rsidR="000C23F8" w:rsidRPr="00B00294">
              <w:rPr>
                <w:rFonts w:eastAsia="MS Mincho"/>
                <w:sz w:val="22"/>
                <w:szCs w:val="22"/>
              </w:rPr>
              <w:t xml:space="preserve"> inne: </w:t>
            </w:r>
            <w:r w:rsidR="000C23F8" w:rsidRPr="00B00294">
              <w:rPr>
                <w:rFonts w:eastAsia="MS Mincho"/>
                <w:i/>
                <w:sz w:val="22"/>
                <w:szCs w:val="22"/>
              </w:rPr>
              <w:t>………………………………</w:t>
            </w:r>
          </w:p>
        </w:tc>
      </w:tr>
      <w:bookmarkEnd w:id="316"/>
    </w:tbl>
    <w:p w14:paraId="593A4AF2" w14:textId="77777777" w:rsidR="000C23F8" w:rsidRDefault="000C23F8" w:rsidP="000C23F8">
      <w:pPr>
        <w:tabs>
          <w:tab w:val="left" w:pos="709"/>
        </w:tabs>
        <w:suppressAutoHyphens/>
        <w:rPr>
          <w:iCs/>
          <w:color w:val="FF0000"/>
          <w:sz w:val="22"/>
          <w:szCs w:val="22"/>
          <w:highlight w:val="yellow"/>
        </w:rPr>
      </w:pPr>
    </w:p>
    <w:p w14:paraId="2C5A0693" w14:textId="77777777" w:rsidR="000C23F8" w:rsidRPr="001428DB" w:rsidRDefault="000C23F8" w:rsidP="000C23F8">
      <w:pPr>
        <w:tabs>
          <w:tab w:val="left" w:pos="709"/>
        </w:tabs>
        <w:suppressAutoHyphens/>
        <w:rPr>
          <w:iCs/>
          <w:color w:val="FF0000"/>
          <w:sz w:val="22"/>
          <w:szCs w:val="22"/>
          <w:highlight w:val="yellow"/>
        </w:rPr>
      </w:pPr>
    </w:p>
    <w:p w14:paraId="14BAF505" w14:textId="77777777" w:rsidR="000C23F8" w:rsidRPr="001428DB" w:rsidRDefault="000C23F8" w:rsidP="003C1D9C">
      <w:pPr>
        <w:numPr>
          <w:ilvl w:val="0"/>
          <w:numId w:val="57"/>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63567C75" w14:textId="77777777" w:rsidR="000C23F8" w:rsidRPr="001428DB" w:rsidRDefault="000C23F8" w:rsidP="003C1D9C">
      <w:pPr>
        <w:numPr>
          <w:ilvl w:val="0"/>
          <w:numId w:val="57"/>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07F184D3" w14:textId="77777777" w:rsidR="000C23F8" w:rsidRPr="001428DB" w:rsidRDefault="000C23F8" w:rsidP="003C1D9C">
      <w:pPr>
        <w:numPr>
          <w:ilvl w:val="0"/>
          <w:numId w:val="57"/>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1428DB" w:rsidRDefault="000C23F8" w:rsidP="003C1D9C">
      <w:pPr>
        <w:numPr>
          <w:ilvl w:val="0"/>
          <w:numId w:val="57"/>
        </w:numPr>
        <w:ind w:left="348"/>
        <w:contextualSpacing/>
        <w:jc w:val="both"/>
      </w:pPr>
      <w:r w:rsidRPr="001428DB">
        <w:rPr>
          <w:sz w:val="22"/>
          <w:szCs w:val="22"/>
        </w:rPr>
        <w:lastRenderedPageBreak/>
        <w:t xml:space="preserve">Podmiot Przetwarzający oświadcza, że posiada dokumentację opisującą sposób przetwarzania danych osobowych. </w:t>
      </w:r>
    </w:p>
    <w:p w14:paraId="17073F2B" w14:textId="77777777" w:rsidR="000C23F8" w:rsidRPr="001428DB" w:rsidRDefault="000C23F8" w:rsidP="003C1D9C">
      <w:pPr>
        <w:numPr>
          <w:ilvl w:val="0"/>
          <w:numId w:val="57"/>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0C0F2027"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1428DB" w:rsidRDefault="000C23F8" w:rsidP="003C1D9C">
      <w:pPr>
        <w:numPr>
          <w:ilvl w:val="0"/>
          <w:numId w:val="67"/>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4C177D2D" w14:textId="77777777" w:rsidR="000C23F8" w:rsidRPr="001428DB" w:rsidRDefault="000C23F8" w:rsidP="003C1D9C">
      <w:pPr>
        <w:numPr>
          <w:ilvl w:val="0"/>
          <w:numId w:val="67"/>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3C2A078E" w14:textId="77777777" w:rsidR="000C23F8" w:rsidRPr="001428DB" w:rsidRDefault="000C23F8" w:rsidP="003C1D9C">
      <w:pPr>
        <w:numPr>
          <w:ilvl w:val="0"/>
          <w:numId w:val="67"/>
        </w:numPr>
        <w:suppressAutoHyphens/>
        <w:ind w:left="348"/>
        <w:contextualSpacing/>
        <w:jc w:val="both"/>
        <w:rPr>
          <w:sz w:val="22"/>
          <w:szCs w:val="22"/>
        </w:rPr>
      </w:pPr>
      <w:r w:rsidRPr="001428DB">
        <w:rPr>
          <w:sz w:val="22"/>
          <w:szCs w:val="22"/>
        </w:rPr>
        <w:t>realizacji praw osób, których dane dotyczą.</w:t>
      </w:r>
    </w:p>
    <w:p w14:paraId="3370B51E" w14:textId="77777777" w:rsidR="000C23F8" w:rsidRPr="001428DB" w:rsidRDefault="000C23F8" w:rsidP="003C1D9C">
      <w:pPr>
        <w:numPr>
          <w:ilvl w:val="0"/>
          <w:numId w:val="57"/>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317" w:name="_Hlk81471138"/>
      <w:r>
        <w:rPr>
          <w:sz w:val="22"/>
          <w:szCs w:val="22"/>
        </w:rPr>
        <w:t xml:space="preserve">z dnia 10 maja 2018 roku </w:t>
      </w:r>
      <w:bookmarkEnd w:id="317"/>
      <w:r>
        <w:rPr>
          <w:sz w:val="22"/>
          <w:szCs w:val="22"/>
        </w:rPr>
        <w:br/>
      </w:r>
      <w:r w:rsidRPr="001428DB">
        <w:rPr>
          <w:sz w:val="22"/>
          <w:szCs w:val="22"/>
        </w:rPr>
        <w:t>o ochronie danych osobowych</w:t>
      </w:r>
      <w:r>
        <w:rPr>
          <w:sz w:val="22"/>
          <w:szCs w:val="22"/>
        </w:rPr>
        <w:t xml:space="preserve"> </w:t>
      </w:r>
      <w:bookmarkStart w:id="318" w:name="_Hlk81471160"/>
      <w:r>
        <w:rPr>
          <w:sz w:val="22"/>
          <w:szCs w:val="22"/>
        </w:rPr>
        <w:t xml:space="preserve">(Dz.U. z 2018 r., poz. 1000 z </w:t>
      </w:r>
      <w:proofErr w:type="spellStart"/>
      <w:r>
        <w:rPr>
          <w:sz w:val="22"/>
          <w:szCs w:val="22"/>
        </w:rPr>
        <w:t>późn</w:t>
      </w:r>
      <w:proofErr w:type="spellEnd"/>
      <w:r>
        <w:rPr>
          <w:sz w:val="22"/>
          <w:szCs w:val="22"/>
        </w:rPr>
        <w:t>. zm.)</w:t>
      </w:r>
      <w:bookmarkEnd w:id="318"/>
      <w:r w:rsidRPr="001428DB">
        <w:rPr>
          <w:sz w:val="22"/>
          <w:szCs w:val="22"/>
        </w:rPr>
        <w:t xml:space="preserve">, rozporządzeń lub innych aktów regulujących zasady ochrony danych osobowych, wówczas uznaje się go za administratora w odniesieniu do tego przetwarzania. </w:t>
      </w:r>
    </w:p>
    <w:p w14:paraId="05E11446"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26D362C6"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16811941"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71B2857D"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1428DB" w:rsidRDefault="000C23F8" w:rsidP="003C1D9C">
      <w:pPr>
        <w:numPr>
          <w:ilvl w:val="0"/>
          <w:numId w:val="57"/>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73F480F4"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4ED2174"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78294531"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1428DB" w:rsidRDefault="000C23F8" w:rsidP="003C1D9C">
      <w:pPr>
        <w:numPr>
          <w:ilvl w:val="0"/>
          <w:numId w:val="57"/>
        </w:numPr>
        <w:ind w:left="348"/>
        <w:contextualSpacing/>
        <w:jc w:val="both"/>
        <w:rPr>
          <w:sz w:val="22"/>
          <w:szCs w:val="22"/>
        </w:rPr>
      </w:pPr>
      <w:r w:rsidRPr="001428DB">
        <w:rPr>
          <w:sz w:val="22"/>
          <w:szCs w:val="22"/>
        </w:rPr>
        <w:t xml:space="preserve">Podmiot Przetwarzający zobowiązuje się do niezwłocznego poinformowania Administratora Danych Osobowych o prowadzonym w stosunku do niego postępowaniu, w szczególności </w:t>
      </w:r>
      <w:r w:rsidRPr="001428DB">
        <w:rPr>
          <w:sz w:val="22"/>
          <w:szCs w:val="22"/>
        </w:rPr>
        <w:lastRenderedPageBreak/>
        <w:t>administracyjnym lub sądowym, dotyczącym przetwarzania powierzonych na podstawie niniejszej Umowy danych osobowych.</w:t>
      </w:r>
    </w:p>
    <w:p w14:paraId="3E5E0534"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37FA616D" w14:textId="77777777" w:rsidR="000C23F8" w:rsidRPr="001428DB" w:rsidRDefault="000C23F8" w:rsidP="00E23EEA">
      <w:pPr>
        <w:numPr>
          <w:ilvl w:val="0"/>
          <w:numId w:val="68"/>
        </w:numPr>
        <w:suppressAutoHyphens/>
        <w:ind w:left="709" w:hanging="283"/>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1428DB" w:rsidRDefault="000C23F8" w:rsidP="00E23EEA">
      <w:pPr>
        <w:numPr>
          <w:ilvl w:val="0"/>
          <w:numId w:val="68"/>
        </w:numPr>
        <w:suppressAutoHyphens/>
        <w:ind w:left="709" w:hanging="283"/>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319" w:name="_Hlk81471772"/>
      <w:r w:rsidRPr="001428DB">
        <w:rPr>
          <w:sz w:val="22"/>
          <w:szCs w:val="22"/>
        </w:rPr>
        <w:t>na podstawie art. 33 RODO</w:t>
      </w:r>
      <w:bookmarkEnd w:id="319"/>
      <w:r w:rsidRPr="001428DB">
        <w:rPr>
          <w:sz w:val="22"/>
          <w:szCs w:val="22"/>
        </w:rPr>
        <w:t>,</w:t>
      </w:r>
    </w:p>
    <w:p w14:paraId="7360F353" w14:textId="77777777" w:rsidR="000C23F8" w:rsidRPr="001428DB" w:rsidRDefault="000C23F8" w:rsidP="00E23EEA">
      <w:pPr>
        <w:numPr>
          <w:ilvl w:val="0"/>
          <w:numId w:val="68"/>
        </w:numPr>
        <w:suppressAutoHyphens/>
        <w:ind w:left="709" w:hanging="283"/>
        <w:contextualSpacing/>
        <w:jc w:val="both"/>
        <w:rPr>
          <w:sz w:val="22"/>
          <w:szCs w:val="22"/>
        </w:rPr>
      </w:pPr>
      <w:r w:rsidRPr="001428DB">
        <w:rPr>
          <w:sz w:val="22"/>
          <w:szCs w:val="22"/>
        </w:rPr>
        <w:t>każdym żądaniu otrzymanym od osoby, której dane przetwarza, powstrzymując się jednocześnie od odpowiedzi na to żądanie.</w:t>
      </w:r>
    </w:p>
    <w:p w14:paraId="6963B94D"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31C8AC72" w14:textId="77777777" w:rsidR="000C23F8" w:rsidRPr="00F1189F" w:rsidRDefault="000C23F8" w:rsidP="003C1D9C">
      <w:pPr>
        <w:pStyle w:val="Akapitzlist"/>
        <w:numPr>
          <w:ilvl w:val="0"/>
          <w:numId w:val="57"/>
        </w:numPr>
        <w:ind w:left="360"/>
        <w:jc w:val="both"/>
        <w:rPr>
          <w:sz w:val="22"/>
          <w:szCs w:val="22"/>
        </w:rPr>
      </w:pPr>
      <w:bookmarkStart w:id="320" w:name="_Hlk81471904"/>
      <w:r w:rsidRPr="00F1189F">
        <w:rPr>
          <w:sz w:val="22"/>
          <w:szCs w:val="22"/>
        </w:rPr>
        <w:t xml:space="preserve">Administrator Danych Osobowych spełnił </w:t>
      </w:r>
      <w:bookmarkEnd w:id="320"/>
      <w:r w:rsidRPr="00F1189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1428DB">
        <w:rPr>
          <w:sz w:val="22"/>
          <w:szCs w:val="22"/>
        </w:rPr>
        <w:br/>
        <w:t>o ochronie danych osobowych.</w:t>
      </w:r>
    </w:p>
    <w:p w14:paraId="45340B22"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789BF0D0"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w:t>
      </w:r>
      <w:r w:rsidRPr="001428DB">
        <w:rPr>
          <w:sz w:val="22"/>
          <w:szCs w:val="22"/>
        </w:rPr>
        <w:lastRenderedPageBreak/>
        <w:t xml:space="preserve">odpowiedzialności Podmiotu Przetwarzającego okaże się niemożliwe, Administrator Danych Osobowych i Podmiot Przetwarzający odpowiadają w równych proporcjach. </w:t>
      </w:r>
    </w:p>
    <w:p w14:paraId="1172571F" w14:textId="625B30AE"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wysokości </w:t>
      </w:r>
      <w:bookmarkStart w:id="321" w:name="_Hlk80691533"/>
      <w:r w:rsidRPr="00E23EEA">
        <w:rPr>
          <w:i/>
          <w:iCs/>
          <w:sz w:val="22"/>
          <w:szCs w:val="22"/>
        </w:rPr>
        <w:t xml:space="preserve">1% </w:t>
      </w:r>
      <w:r w:rsidRPr="00B92AB0">
        <w:rPr>
          <w:sz w:val="22"/>
          <w:szCs w:val="22"/>
        </w:rPr>
        <w:t>wartości netto Umowy</w:t>
      </w:r>
      <w:r w:rsidRPr="00B92AB0">
        <w:rPr>
          <w:i/>
          <w:iCs/>
          <w:sz w:val="22"/>
          <w:szCs w:val="22"/>
        </w:rPr>
        <w:t xml:space="preserve"> </w:t>
      </w:r>
      <w:r w:rsidRPr="001428DB">
        <w:rPr>
          <w:color w:val="FF0000"/>
          <w:sz w:val="22"/>
          <w:szCs w:val="22"/>
        </w:rPr>
        <w:t xml:space="preserve"> </w:t>
      </w:r>
      <w:bookmarkEnd w:id="321"/>
      <w:r w:rsidRPr="001428DB">
        <w:rPr>
          <w:sz w:val="22"/>
          <w:szCs w:val="22"/>
        </w:rPr>
        <w:t xml:space="preserve">za każdy przypadek naruszenia. Administrator Danych Osobowych uprawniony jest do dochodzenia odszkodowania uzupełniającego na zasadach ogólnych. </w:t>
      </w:r>
    </w:p>
    <w:p w14:paraId="6A8507F7"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797123BF" w14:textId="77777777" w:rsidR="000C23F8" w:rsidRPr="001428DB" w:rsidRDefault="000C23F8" w:rsidP="00E23EEA">
      <w:pPr>
        <w:numPr>
          <w:ilvl w:val="0"/>
          <w:numId w:val="69"/>
        </w:numPr>
        <w:suppressAutoHyphens/>
        <w:ind w:left="709" w:hanging="283"/>
        <w:contextualSpacing/>
        <w:jc w:val="both"/>
        <w:rPr>
          <w:sz w:val="22"/>
          <w:szCs w:val="22"/>
        </w:rPr>
      </w:pPr>
      <w:r w:rsidRPr="001428DB">
        <w:rPr>
          <w:sz w:val="22"/>
          <w:szCs w:val="22"/>
        </w:rPr>
        <w:t>wykorzystał dane osobowe w sposób niezgodny z Umową,</w:t>
      </w:r>
    </w:p>
    <w:p w14:paraId="04753D0B" w14:textId="77777777" w:rsidR="000C23F8" w:rsidRPr="001428DB" w:rsidRDefault="000C23F8" w:rsidP="00E23EEA">
      <w:pPr>
        <w:numPr>
          <w:ilvl w:val="0"/>
          <w:numId w:val="69"/>
        </w:numPr>
        <w:suppressAutoHyphens/>
        <w:ind w:left="709" w:hanging="283"/>
        <w:contextualSpacing/>
        <w:jc w:val="both"/>
        <w:rPr>
          <w:sz w:val="22"/>
          <w:szCs w:val="22"/>
        </w:rPr>
      </w:pPr>
      <w:r w:rsidRPr="001428DB">
        <w:rPr>
          <w:sz w:val="22"/>
          <w:szCs w:val="22"/>
        </w:rPr>
        <w:t>powierzył przetwarzanie danych osobowych podwykonawcom bez zgody Administratora Danych Osobowych,</w:t>
      </w:r>
    </w:p>
    <w:p w14:paraId="20B37CC8" w14:textId="77777777" w:rsidR="000C23F8" w:rsidRPr="001428DB" w:rsidRDefault="000C23F8" w:rsidP="00E23EEA">
      <w:pPr>
        <w:numPr>
          <w:ilvl w:val="0"/>
          <w:numId w:val="69"/>
        </w:numPr>
        <w:suppressAutoHyphens/>
        <w:ind w:left="709" w:hanging="283"/>
        <w:contextualSpacing/>
        <w:jc w:val="both"/>
        <w:rPr>
          <w:sz w:val="22"/>
          <w:szCs w:val="22"/>
        </w:rPr>
      </w:pPr>
      <w:r w:rsidRPr="001428DB">
        <w:rPr>
          <w:sz w:val="22"/>
          <w:szCs w:val="22"/>
        </w:rPr>
        <w:t>nie zaprzestał niewłaściwego przetwarzania danych osobowych,</w:t>
      </w:r>
    </w:p>
    <w:p w14:paraId="20C6B776" w14:textId="77777777" w:rsidR="000C23F8" w:rsidRPr="001428DB" w:rsidRDefault="000C23F8" w:rsidP="00E23EEA">
      <w:pPr>
        <w:numPr>
          <w:ilvl w:val="0"/>
          <w:numId w:val="69"/>
        </w:numPr>
        <w:suppressAutoHyphens/>
        <w:ind w:left="709" w:hanging="283"/>
        <w:contextualSpacing/>
        <w:jc w:val="both"/>
        <w:rPr>
          <w:sz w:val="22"/>
          <w:szCs w:val="22"/>
        </w:rPr>
      </w:pPr>
      <w:r w:rsidRPr="001428DB">
        <w:rPr>
          <w:sz w:val="22"/>
          <w:szCs w:val="22"/>
        </w:rPr>
        <w:t>nie stosował się do zaleceń organu nadzorczego,</w:t>
      </w:r>
    </w:p>
    <w:p w14:paraId="0278E331" w14:textId="77777777" w:rsidR="000C23F8" w:rsidRPr="001428DB" w:rsidRDefault="000C23F8" w:rsidP="00E23EEA">
      <w:pPr>
        <w:numPr>
          <w:ilvl w:val="0"/>
          <w:numId w:val="69"/>
        </w:numPr>
        <w:suppressAutoHyphens/>
        <w:ind w:left="709" w:hanging="283"/>
        <w:contextualSpacing/>
        <w:jc w:val="both"/>
        <w:rPr>
          <w:sz w:val="22"/>
          <w:szCs w:val="22"/>
        </w:rPr>
      </w:pPr>
      <w:r w:rsidRPr="001428DB">
        <w:rPr>
          <w:sz w:val="22"/>
          <w:szCs w:val="22"/>
        </w:rPr>
        <w:t xml:space="preserve">zawiadomił o swojej niezdolności do dalszego wykonywania Umowy. </w:t>
      </w:r>
    </w:p>
    <w:p w14:paraId="72B0808D" w14:textId="77777777" w:rsidR="000C23F8" w:rsidRPr="001428DB" w:rsidRDefault="000C23F8" w:rsidP="003C1D9C">
      <w:pPr>
        <w:numPr>
          <w:ilvl w:val="0"/>
          <w:numId w:val="57"/>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78409270"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731DC41C" w14:textId="77777777" w:rsidR="000C23F8" w:rsidRPr="001428DB" w:rsidRDefault="000C23F8" w:rsidP="003C1D9C">
      <w:pPr>
        <w:numPr>
          <w:ilvl w:val="0"/>
          <w:numId w:val="57"/>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57F95C25" w14:textId="77777777" w:rsidR="000C23F8" w:rsidRPr="001428DB" w:rsidRDefault="000C23F8" w:rsidP="000C23F8">
      <w:pPr>
        <w:suppressAutoHyphens/>
        <w:ind w:left="348"/>
        <w:contextualSpacing/>
        <w:rPr>
          <w:sz w:val="22"/>
          <w:szCs w:val="22"/>
        </w:rPr>
      </w:pPr>
      <w:r w:rsidRPr="001428DB">
        <w:rPr>
          <w:sz w:val="22"/>
          <w:szCs w:val="22"/>
        </w:rPr>
        <w:t>a) uczestniczenia w kontroli organu nadzorczego</w:t>
      </w:r>
      <w:r>
        <w:rPr>
          <w:sz w:val="22"/>
          <w:szCs w:val="22"/>
        </w:rPr>
        <w:t>,</w:t>
      </w:r>
    </w:p>
    <w:p w14:paraId="1450E451" w14:textId="77777777" w:rsidR="000C23F8" w:rsidRPr="001428DB" w:rsidRDefault="000C23F8" w:rsidP="000C23F8">
      <w:pPr>
        <w:suppressAutoHyphens/>
        <w:ind w:left="348"/>
        <w:contextualSpacing/>
        <w:rPr>
          <w:sz w:val="22"/>
          <w:szCs w:val="22"/>
        </w:rPr>
      </w:pPr>
      <w:r w:rsidRPr="001428DB">
        <w:rPr>
          <w:sz w:val="22"/>
          <w:szCs w:val="22"/>
        </w:rPr>
        <w:t>b) wnoszenia uwag do treści sprawozdania pokontrolnego</w:t>
      </w:r>
      <w:r>
        <w:rPr>
          <w:sz w:val="22"/>
          <w:szCs w:val="22"/>
        </w:rPr>
        <w:t>,</w:t>
      </w:r>
    </w:p>
    <w:p w14:paraId="7E53A7FA" w14:textId="77777777" w:rsidR="000C23F8" w:rsidRPr="001428DB" w:rsidRDefault="000C23F8" w:rsidP="000C23F8">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6A6016A2" w14:textId="77777777" w:rsidR="000C23F8" w:rsidRDefault="000C23F8" w:rsidP="000C23F8">
      <w:pPr>
        <w:suppressAutoHyphens/>
        <w:ind w:left="-11"/>
        <w:rPr>
          <w:sz w:val="22"/>
          <w:szCs w:val="22"/>
        </w:rPr>
      </w:pPr>
      <w:r w:rsidRPr="001428DB">
        <w:rPr>
          <w:sz w:val="22"/>
          <w:szCs w:val="22"/>
        </w:rPr>
        <w:lastRenderedPageBreak/>
        <w:t>44. Strony wyznaczają następujące osoby do kontaktu w sprawie powierzonych danych osobowych:</w:t>
      </w:r>
    </w:p>
    <w:p w14:paraId="03512597" w14:textId="77777777" w:rsidR="000C23F8" w:rsidRPr="001428DB" w:rsidRDefault="000C23F8" w:rsidP="000C23F8">
      <w:pPr>
        <w:suppressAutoHyphens/>
        <w:ind w:left="-11"/>
        <w:rPr>
          <w:sz w:val="22"/>
          <w:szCs w:val="22"/>
        </w:rPr>
      </w:pPr>
    </w:p>
    <w:p w14:paraId="5B1BB213" w14:textId="77777777" w:rsidR="000C23F8" w:rsidRDefault="000C23F8" w:rsidP="000C23F8">
      <w:pPr>
        <w:suppressAutoHyphens/>
        <w:ind w:left="348"/>
        <w:rPr>
          <w:sz w:val="22"/>
          <w:szCs w:val="22"/>
        </w:rPr>
      </w:pPr>
      <w:r w:rsidRPr="001428DB">
        <w:rPr>
          <w:sz w:val="22"/>
          <w:szCs w:val="22"/>
        </w:rPr>
        <w:t>a) Po stronie Administratora Danych Osobowych: ……………………………….. .</w:t>
      </w:r>
      <w:bookmarkStart w:id="322" w:name="_Hlk80691283"/>
    </w:p>
    <w:bookmarkEnd w:id="322"/>
    <w:p w14:paraId="508B60CA" w14:textId="78F4B091" w:rsidR="000C23F8" w:rsidRPr="00977443" w:rsidRDefault="000C23F8" w:rsidP="000C23F8">
      <w:pPr>
        <w:suppressAutoHyphens/>
        <w:ind w:left="348"/>
        <w:jc w:val="both"/>
        <w:rPr>
          <w:color w:val="0070C0"/>
          <w:sz w:val="22"/>
          <w:szCs w:val="22"/>
        </w:rPr>
      </w:pPr>
    </w:p>
    <w:p w14:paraId="0E0D06B8" w14:textId="77777777" w:rsidR="000C23F8" w:rsidRDefault="000C23F8" w:rsidP="000C23F8">
      <w:pPr>
        <w:suppressAutoHyphens/>
        <w:ind w:left="348"/>
        <w:rPr>
          <w:sz w:val="22"/>
          <w:szCs w:val="22"/>
        </w:rPr>
      </w:pPr>
      <w:r w:rsidRPr="001428DB">
        <w:rPr>
          <w:sz w:val="22"/>
          <w:szCs w:val="22"/>
        </w:rPr>
        <w:t>b) Po stronie Podmiotu Przetwarzającego: ……………………………….. .</w:t>
      </w:r>
    </w:p>
    <w:p w14:paraId="24C77273" w14:textId="4A7438C9" w:rsidR="000C23F8" w:rsidRPr="00977443" w:rsidRDefault="000C23F8" w:rsidP="000C23F8">
      <w:pPr>
        <w:suppressAutoHyphens/>
        <w:ind w:left="348"/>
        <w:rPr>
          <w:color w:val="0070C0"/>
          <w:sz w:val="22"/>
          <w:szCs w:val="22"/>
        </w:rPr>
      </w:pPr>
    </w:p>
    <w:p w14:paraId="127E62B2"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323"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2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2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24"/>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CF4E5E"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3C1D9C">
            <w:pPr>
              <w:numPr>
                <w:ilvl w:val="0"/>
                <w:numId w:val="5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3C1D9C">
            <w:pPr>
              <w:numPr>
                <w:ilvl w:val="0"/>
                <w:numId w:val="5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3C1D9C">
            <w:pPr>
              <w:numPr>
                <w:ilvl w:val="0"/>
                <w:numId w:val="5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3C1D9C">
            <w:pPr>
              <w:numPr>
                <w:ilvl w:val="0"/>
                <w:numId w:val="5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3C1D9C">
            <w:pPr>
              <w:numPr>
                <w:ilvl w:val="0"/>
                <w:numId w:val="54"/>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3C1D9C">
            <w:pPr>
              <w:numPr>
                <w:ilvl w:val="0"/>
                <w:numId w:val="54"/>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3C1D9C">
            <w:pPr>
              <w:numPr>
                <w:ilvl w:val="0"/>
                <w:numId w:val="56"/>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3C1D9C">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3C1D9C">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3C1D9C">
            <w:pPr>
              <w:numPr>
                <w:ilvl w:val="0"/>
                <w:numId w:val="54"/>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743E15AD" w14:textId="77777777" w:rsidR="000C23F8" w:rsidRDefault="000C23F8" w:rsidP="000C23F8">
      <w:pPr>
        <w:jc w:val="both"/>
        <w:rPr>
          <w:color w:val="FF0000"/>
          <w:sz w:val="22"/>
          <w:szCs w:val="22"/>
        </w:rPr>
      </w:pPr>
    </w:p>
    <w:p w14:paraId="53E059DB" w14:textId="77777777" w:rsidR="00E073A4" w:rsidRDefault="00E073A4" w:rsidP="000C23F8">
      <w:pPr>
        <w:jc w:val="both"/>
        <w:rPr>
          <w:color w:val="FF0000"/>
          <w:sz w:val="22"/>
          <w:szCs w:val="22"/>
        </w:rPr>
      </w:pPr>
    </w:p>
    <w:p w14:paraId="2876DDA1" w14:textId="77777777" w:rsidR="00E073A4" w:rsidRDefault="00E073A4" w:rsidP="000C23F8">
      <w:pPr>
        <w:jc w:val="both"/>
        <w:rPr>
          <w:color w:val="FF0000"/>
          <w:sz w:val="22"/>
          <w:szCs w:val="22"/>
        </w:rPr>
      </w:pPr>
    </w:p>
    <w:p w14:paraId="5D156B37" w14:textId="77777777" w:rsidR="00E073A4" w:rsidRDefault="00E073A4" w:rsidP="000C23F8">
      <w:pPr>
        <w:jc w:val="both"/>
        <w:rPr>
          <w:color w:val="FF0000"/>
          <w:sz w:val="22"/>
          <w:szCs w:val="22"/>
        </w:rPr>
      </w:pPr>
    </w:p>
    <w:p w14:paraId="4DF2E941" w14:textId="77777777" w:rsidR="00E073A4" w:rsidRDefault="00E073A4" w:rsidP="000C23F8">
      <w:pPr>
        <w:jc w:val="both"/>
        <w:rPr>
          <w:color w:val="FF0000"/>
          <w:sz w:val="22"/>
          <w:szCs w:val="22"/>
        </w:rPr>
      </w:pPr>
    </w:p>
    <w:p w14:paraId="2DD6FBAD" w14:textId="77777777" w:rsidR="00E073A4" w:rsidRDefault="00E073A4" w:rsidP="000C23F8">
      <w:pPr>
        <w:jc w:val="both"/>
        <w:rPr>
          <w:color w:val="FF0000"/>
          <w:sz w:val="22"/>
          <w:szCs w:val="22"/>
        </w:rPr>
      </w:pPr>
    </w:p>
    <w:p w14:paraId="7803220E" w14:textId="7388F985"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Załącznik nr 6 do SWZ – Inny w zależności od charakteru zamówienia</w:t>
      </w:r>
    </w:p>
    <w:p w14:paraId="30AF6E74" w14:textId="64A6627B" w:rsidR="00E23EEA" w:rsidRDefault="00E23EEA" w:rsidP="00F17B64">
      <w:pPr>
        <w:spacing w:after="160" w:line="259" w:lineRule="auto"/>
        <w:rPr>
          <w:sz w:val="24"/>
          <w:szCs w:val="24"/>
        </w:rPr>
      </w:pPr>
      <w:bookmarkStart w:id="325" w:name="_Hlk106958642"/>
      <w:bookmarkEnd w:id="124"/>
    </w:p>
    <w:bookmarkEnd w:id="325"/>
    <w:sectPr w:rsidR="00E23E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B5B4" w14:textId="77777777" w:rsidR="00CF10B3" w:rsidRDefault="00CF10B3" w:rsidP="0079756C">
      <w:r>
        <w:separator/>
      </w:r>
    </w:p>
  </w:endnote>
  <w:endnote w:type="continuationSeparator" w:id="0">
    <w:p w14:paraId="2AC46D4C" w14:textId="77777777" w:rsidR="00CF10B3" w:rsidRDefault="00CF10B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06B2BD65" w:rsidR="008C3210" w:rsidRDefault="0022543C" w:rsidP="0022543C">
        <w:pPr>
          <w:pStyle w:val="Stopka"/>
        </w:pPr>
        <w:r>
          <w:t xml:space="preserve">Nr postępowania </w:t>
        </w:r>
        <w:r w:rsidR="005E5255">
          <w:t>542500383</w:t>
        </w:r>
        <w:r>
          <w:t xml:space="preserve">   </w:t>
        </w:r>
      </w:p>
      <w:p w14:paraId="43B153F5" w14:textId="77777777" w:rsidR="00455E7B" w:rsidRDefault="00455E7B" w:rsidP="0022543C">
        <w:pPr>
          <w:pStyle w:val="Stopka"/>
          <w:rPr>
            <w:i/>
            <w:iCs/>
          </w:rPr>
        </w:pPr>
      </w:p>
      <w:p w14:paraId="2DC1C4A1" w14:textId="4B83AE7B" w:rsidR="00535B2A" w:rsidRDefault="00CF4E5E"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CF4E5E"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EE5D" w14:textId="77777777" w:rsidR="00CF10B3" w:rsidRDefault="00CF10B3" w:rsidP="0079756C">
      <w:r>
        <w:separator/>
      </w:r>
    </w:p>
  </w:footnote>
  <w:footnote w:type="continuationSeparator" w:id="0">
    <w:p w14:paraId="4E765CF3" w14:textId="77777777" w:rsidR="00CF10B3" w:rsidRDefault="00CF10B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52D99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2E57BEC"/>
    <w:multiLevelType w:val="hybridMultilevel"/>
    <w:tmpl w:val="2C74AD22"/>
    <w:lvl w:ilvl="0" w:tplc="E6A296CA">
      <w:start w:val="1"/>
      <w:numFmt w:val="decimal"/>
      <w:lvlText w:val="%1)"/>
      <w:lvlJc w:val="left"/>
      <w:pPr>
        <w:ind w:left="720" w:hanging="360"/>
      </w:pPr>
      <w:rPr>
        <w:rFonts w:cs="Times New Roman"/>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9C54CA0"/>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E275A6"/>
    <w:multiLevelType w:val="hybridMultilevel"/>
    <w:tmpl w:val="57BA0B6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7C0EB72A"/>
    <w:lvl w:ilvl="0">
      <w:start w:val="1"/>
      <w:numFmt w:val="decimal"/>
      <w:lvlText w:val="%1."/>
      <w:lvlJc w:val="left"/>
      <w:pPr>
        <w:ind w:left="360" w:hanging="360"/>
      </w:pPr>
      <w:rPr>
        <w:rFonts w:ascii="Times New Roman" w:hAnsi="Times New Roman" w:cs="Times New Roman"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9246AD8"/>
    <w:multiLevelType w:val="hybridMultilevel"/>
    <w:tmpl w:val="565C7528"/>
    <w:lvl w:ilvl="0" w:tplc="FFFFFFFF">
      <w:start w:val="1"/>
      <w:numFmt w:val="decimal"/>
      <w:lvlText w:val="%1)"/>
      <w:lvlJc w:val="left"/>
      <w:pPr>
        <w:ind w:left="720" w:hanging="360"/>
      </w:pPr>
      <w:rPr>
        <w:rFonts w:cs="Times New Roman"/>
        <w:b w:val="0"/>
        <w:i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39"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8"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52D445C7"/>
    <w:multiLevelType w:val="multilevel"/>
    <w:tmpl w:val="1F7C5532"/>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60C82833"/>
    <w:multiLevelType w:val="hybridMultilevel"/>
    <w:tmpl w:val="D9D2E3E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65EB3FD3"/>
    <w:multiLevelType w:val="hybridMultilevel"/>
    <w:tmpl w:val="4D8E9162"/>
    <w:lvl w:ilvl="0" w:tplc="FFFFFFFF">
      <w:start w:val="1"/>
      <w:numFmt w:val="decimal"/>
      <w:lvlText w:val="%1)"/>
      <w:lvlJc w:val="left"/>
      <w:pPr>
        <w:tabs>
          <w:tab w:val="num" w:pos="360"/>
        </w:tabs>
        <w:ind w:left="360" w:hanging="360"/>
      </w:pPr>
    </w:lvl>
    <w:lvl w:ilvl="1" w:tplc="FFFFFFFF">
      <w:start w:val="5"/>
      <w:numFmt w:val="decimal"/>
      <w:lvlText w:val="%2)"/>
      <w:lvlJc w:val="left"/>
      <w:pPr>
        <w:tabs>
          <w:tab w:val="num" w:pos="286"/>
        </w:tabs>
        <w:ind w:left="1420" w:hanging="340"/>
      </w:pPr>
      <w:rPr>
        <w:rFonts w:hint="default"/>
      </w:rPr>
    </w:lvl>
    <w:lvl w:ilvl="2" w:tplc="FFFFFFFF">
      <w:start w:val="1"/>
      <w:numFmt w:val="decimal"/>
      <w:lvlText w:val="%3."/>
      <w:lvlJc w:val="left"/>
      <w:pPr>
        <w:tabs>
          <w:tab w:val="num" w:pos="180"/>
        </w:tabs>
        <w:ind w:left="180" w:hanging="180"/>
      </w:pPr>
    </w:lvl>
    <w:lvl w:ilvl="3" w:tplc="FFFFFFFF">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C4E2D6D"/>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7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6F4169AB"/>
    <w:multiLevelType w:val="multilevel"/>
    <w:tmpl w:val="281415B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3"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3"/>
  </w:num>
  <w:num w:numId="2" w16cid:durableId="837885002">
    <w:abstractNumId w:val="78"/>
  </w:num>
  <w:num w:numId="3" w16cid:durableId="969826206">
    <w:abstractNumId w:val="70"/>
  </w:num>
  <w:num w:numId="4" w16cid:durableId="1181630090">
    <w:abstractNumId w:val="74"/>
  </w:num>
  <w:num w:numId="5" w16cid:durableId="1676421754">
    <w:abstractNumId w:val="6"/>
  </w:num>
  <w:num w:numId="6" w16cid:durableId="1257665658">
    <w:abstractNumId w:val="16"/>
  </w:num>
  <w:num w:numId="7" w16cid:durableId="1326320413">
    <w:abstractNumId w:val="32"/>
  </w:num>
  <w:num w:numId="8" w16cid:durableId="1042242727">
    <w:abstractNumId w:val="27"/>
  </w:num>
  <w:num w:numId="9" w16cid:durableId="1391689702">
    <w:abstractNumId w:val="76"/>
  </w:num>
  <w:num w:numId="10" w16cid:durableId="1176848288">
    <w:abstractNumId w:val="61"/>
  </w:num>
  <w:num w:numId="11" w16cid:durableId="511259285">
    <w:abstractNumId w:val="84"/>
  </w:num>
  <w:num w:numId="12" w16cid:durableId="2009210144">
    <w:abstractNumId w:val="62"/>
  </w:num>
  <w:num w:numId="13" w16cid:durableId="506331243">
    <w:abstractNumId w:val="51"/>
  </w:num>
  <w:num w:numId="14" w16cid:durableId="1662732328">
    <w:abstractNumId w:val="44"/>
  </w:num>
  <w:num w:numId="15" w16cid:durableId="1555389102">
    <w:abstractNumId w:val="42"/>
  </w:num>
  <w:num w:numId="16" w16cid:durableId="2132437271">
    <w:abstractNumId w:val="82"/>
  </w:num>
  <w:num w:numId="17" w16cid:durableId="951786731">
    <w:abstractNumId w:val="10"/>
  </w:num>
  <w:num w:numId="18" w16cid:durableId="726301418">
    <w:abstractNumId w:val="66"/>
    <w:lvlOverride w:ilvl="0">
      <w:startOverride w:val="1"/>
    </w:lvlOverride>
  </w:num>
  <w:num w:numId="19" w16cid:durableId="441188765">
    <w:abstractNumId w:val="43"/>
    <w:lvlOverride w:ilvl="0">
      <w:startOverride w:val="1"/>
    </w:lvlOverride>
  </w:num>
  <w:num w:numId="20" w16cid:durableId="33430839">
    <w:abstractNumId w:val="28"/>
  </w:num>
  <w:num w:numId="21" w16cid:durableId="1666783374">
    <w:abstractNumId w:val="4"/>
  </w:num>
  <w:num w:numId="22" w16cid:durableId="2014912611">
    <w:abstractNumId w:val="3"/>
  </w:num>
  <w:num w:numId="23" w16cid:durableId="484056860">
    <w:abstractNumId w:val="2"/>
  </w:num>
  <w:num w:numId="24" w16cid:durableId="53509990">
    <w:abstractNumId w:val="1"/>
  </w:num>
  <w:num w:numId="25" w16cid:durableId="1306622126">
    <w:abstractNumId w:val="0"/>
  </w:num>
  <w:num w:numId="26" w16cid:durableId="941958115">
    <w:abstractNumId w:val="8"/>
  </w:num>
  <w:num w:numId="27" w16cid:durableId="1642692366">
    <w:abstractNumId w:val="79"/>
  </w:num>
  <w:num w:numId="28" w16cid:durableId="1289969379">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391067">
    <w:abstractNumId w:val="65"/>
  </w:num>
  <w:num w:numId="30" w16cid:durableId="824123978">
    <w:abstractNumId w:val="80"/>
  </w:num>
  <w:num w:numId="31" w16cid:durableId="1046176190">
    <w:abstractNumId w:val="59"/>
  </w:num>
  <w:num w:numId="32" w16cid:durableId="237443866">
    <w:abstractNumId w:val="19"/>
  </w:num>
  <w:num w:numId="33" w16cid:durableId="629870374">
    <w:abstractNumId w:val="26"/>
  </w:num>
  <w:num w:numId="34" w16cid:durableId="348946369">
    <w:abstractNumId w:val="83"/>
  </w:num>
  <w:num w:numId="35" w16cid:durableId="1404840387">
    <w:abstractNumId w:val="12"/>
  </w:num>
  <w:num w:numId="36" w16cid:durableId="549852072">
    <w:abstractNumId w:val="34"/>
  </w:num>
  <w:num w:numId="37" w16cid:durableId="2002661070">
    <w:abstractNumId w:val="45"/>
  </w:num>
  <w:num w:numId="38" w16cid:durableId="832531440">
    <w:abstractNumId w:val="39"/>
  </w:num>
  <w:num w:numId="39" w16cid:durableId="757596700">
    <w:abstractNumId w:val="55"/>
  </w:num>
  <w:num w:numId="40" w16cid:durableId="1462921629">
    <w:abstractNumId w:val="58"/>
  </w:num>
  <w:num w:numId="41" w16cid:durableId="1788356790">
    <w:abstractNumId w:val="29"/>
  </w:num>
  <w:num w:numId="42" w16cid:durableId="2077240979">
    <w:abstractNumId w:val="40"/>
  </w:num>
  <w:num w:numId="43" w16cid:durableId="2046709983">
    <w:abstractNumId w:val="54"/>
  </w:num>
  <w:num w:numId="44" w16cid:durableId="1356542773">
    <w:abstractNumId w:val="85"/>
  </w:num>
  <w:num w:numId="45" w16cid:durableId="1096708563">
    <w:abstractNumId w:val="53"/>
  </w:num>
  <w:num w:numId="46" w16cid:durableId="212009364">
    <w:abstractNumId w:val="30"/>
  </w:num>
  <w:num w:numId="47" w16cid:durableId="827600280">
    <w:abstractNumId w:val="36"/>
  </w:num>
  <w:num w:numId="48" w16cid:durableId="1389378165">
    <w:abstractNumId w:val="11"/>
  </w:num>
  <w:num w:numId="49" w16cid:durableId="1376737496">
    <w:abstractNumId w:val="63"/>
  </w:num>
  <w:num w:numId="50" w16cid:durableId="737363641">
    <w:abstractNumId w:val="21"/>
  </w:num>
  <w:num w:numId="51" w16cid:durableId="2078435002">
    <w:abstractNumId w:val="24"/>
  </w:num>
  <w:num w:numId="52" w16cid:durableId="1135412420">
    <w:abstractNumId w:val="56"/>
  </w:num>
  <w:num w:numId="53" w16cid:durableId="63918808">
    <w:abstractNumId w:val="57"/>
  </w:num>
  <w:num w:numId="54" w16cid:durableId="1988125080">
    <w:abstractNumId w:val="71"/>
  </w:num>
  <w:num w:numId="55" w16cid:durableId="1030763937">
    <w:abstractNumId w:val="52"/>
  </w:num>
  <w:num w:numId="56" w16cid:durableId="850141673">
    <w:abstractNumId w:val="37"/>
  </w:num>
  <w:num w:numId="57" w16cid:durableId="697127111">
    <w:abstractNumId w:val="38"/>
  </w:num>
  <w:num w:numId="58" w16cid:durableId="21063385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72401484">
    <w:abstractNumId w:val="77"/>
  </w:num>
  <w:num w:numId="60" w16cid:durableId="18023373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22988932">
    <w:abstractNumId w:val="81"/>
  </w:num>
  <w:num w:numId="62" w16cid:durableId="916599138">
    <w:abstractNumId w:val="7"/>
  </w:num>
  <w:num w:numId="63" w16cid:durableId="1104569088">
    <w:abstractNumId w:val="67"/>
  </w:num>
  <w:num w:numId="64" w16cid:durableId="1400245161">
    <w:abstractNumId w:val="47"/>
  </w:num>
  <w:num w:numId="65" w16cid:durableId="12518936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7963284">
    <w:abstractNumId w:val="73"/>
  </w:num>
  <w:num w:numId="67" w16cid:durableId="567768714">
    <w:abstractNumId w:val="14"/>
  </w:num>
  <w:num w:numId="68" w16cid:durableId="1668096524">
    <w:abstractNumId w:val="64"/>
  </w:num>
  <w:num w:numId="69" w16cid:durableId="1458180353">
    <w:abstractNumId w:val="18"/>
  </w:num>
  <w:num w:numId="70" w16cid:durableId="1683238700">
    <w:abstractNumId w:val="35"/>
  </w:num>
  <w:num w:numId="71" w16cid:durableId="781650915">
    <w:abstractNumId w:val="9"/>
  </w:num>
  <w:num w:numId="72" w16cid:durableId="96144829">
    <w:abstractNumId w:val="41"/>
  </w:num>
  <w:num w:numId="73" w16cid:durableId="94911927">
    <w:abstractNumId w:val="50"/>
  </w:num>
  <w:num w:numId="74" w16cid:durableId="1893887431">
    <w:abstractNumId w:val="46"/>
  </w:num>
  <w:num w:numId="75" w16cid:durableId="510218750">
    <w:abstractNumId w:val="22"/>
  </w:num>
  <w:num w:numId="76" w16cid:durableId="17586968">
    <w:abstractNumId w:val="48"/>
  </w:num>
  <w:num w:numId="77" w16cid:durableId="1091507736">
    <w:abstractNumId w:val="72"/>
  </w:num>
  <w:num w:numId="78" w16cid:durableId="1323315918">
    <w:abstractNumId w:val="68"/>
  </w:num>
  <w:num w:numId="79" w16cid:durableId="300623845">
    <w:abstractNumId w:val="15"/>
  </w:num>
  <w:num w:numId="80" w16cid:durableId="13455936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824316445">
    <w:abstractNumId w:val="25"/>
  </w:num>
  <w:num w:numId="82" w16cid:durableId="597256805">
    <w:abstractNumId w:val="33"/>
  </w:num>
  <w:num w:numId="83" w16cid:durableId="1322074913">
    <w:abstractNumId w:val="20"/>
  </w:num>
  <w:num w:numId="84" w16cid:durableId="1766729301">
    <w:abstractNumId w:val="60"/>
  </w:num>
  <w:num w:numId="85" w16cid:durableId="1639147032">
    <w:abstractNumId w:val="7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86B9A"/>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0CB6"/>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2311"/>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2047"/>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1387"/>
    <w:rsid w:val="00315C5A"/>
    <w:rsid w:val="003178E0"/>
    <w:rsid w:val="00317E18"/>
    <w:rsid w:val="00321AB7"/>
    <w:rsid w:val="00322B0F"/>
    <w:rsid w:val="00325455"/>
    <w:rsid w:val="0033001C"/>
    <w:rsid w:val="00330420"/>
    <w:rsid w:val="00330DC0"/>
    <w:rsid w:val="00331B94"/>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421C"/>
    <w:rsid w:val="003654B6"/>
    <w:rsid w:val="00367195"/>
    <w:rsid w:val="003674BB"/>
    <w:rsid w:val="00367BB3"/>
    <w:rsid w:val="003736E4"/>
    <w:rsid w:val="003761A2"/>
    <w:rsid w:val="00376577"/>
    <w:rsid w:val="003817DE"/>
    <w:rsid w:val="00382754"/>
    <w:rsid w:val="00382D62"/>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1D9C"/>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0CE"/>
    <w:rsid w:val="00402D8C"/>
    <w:rsid w:val="00402E09"/>
    <w:rsid w:val="00402E0B"/>
    <w:rsid w:val="00406B75"/>
    <w:rsid w:val="00412333"/>
    <w:rsid w:val="004126EE"/>
    <w:rsid w:val="00413E5F"/>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72"/>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5847"/>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1BD"/>
    <w:rsid w:val="004E5BB4"/>
    <w:rsid w:val="004E6FA6"/>
    <w:rsid w:val="004E75EE"/>
    <w:rsid w:val="004F0E82"/>
    <w:rsid w:val="004F104C"/>
    <w:rsid w:val="004F3468"/>
    <w:rsid w:val="004F4E27"/>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0CC5"/>
    <w:rsid w:val="0056144A"/>
    <w:rsid w:val="005652FC"/>
    <w:rsid w:val="00572C2B"/>
    <w:rsid w:val="00576A8C"/>
    <w:rsid w:val="0057758F"/>
    <w:rsid w:val="005812ED"/>
    <w:rsid w:val="005819A1"/>
    <w:rsid w:val="00582C35"/>
    <w:rsid w:val="00583E49"/>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C6FC9"/>
    <w:rsid w:val="005D153F"/>
    <w:rsid w:val="005D233E"/>
    <w:rsid w:val="005D724D"/>
    <w:rsid w:val="005E39FC"/>
    <w:rsid w:val="005E5255"/>
    <w:rsid w:val="005F1DD0"/>
    <w:rsid w:val="005F32F9"/>
    <w:rsid w:val="005F337E"/>
    <w:rsid w:val="005F3B4C"/>
    <w:rsid w:val="005F4069"/>
    <w:rsid w:val="006005EB"/>
    <w:rsid w:val="00602FAA"/>
    <w:rsid w:val="00606655"/>
    <w:rsid w:val="006076C8"/>
    <w:rsid w:val="006109FF"/>
    <w:rsid w:val="006137A4"/>
    <w:rsid w:val="00615F2F"/>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48A3"/>
    <w:rsid w:val="00695302"/>
    <w:rsid w:val="0069554C"/>
    <w:rsid w:val="006A01E6"/>
    <w:rsid w:val="006A20E0"/>
    <w:rsid w:val="006A252B"/>
    <w:rsid w:val="006A4FD3"/>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238E"/>
    <w:rsid w:val="006E5FB0"/>
    <w:rsid w:val="006E60E3"/>
    <w:rsid w:val="006F2173"/>
    <w:rsid w:val="006F41A7"/>
    <w:rsid w:val="006F41DB"/>
    <w:rsid w:val="006F5CE9"/>
    <w:rsid w:val="006F715D"/>
    <w:rsid w:val="00701CC9"/>
    <w:rsid w:val="00702596"/>
    <w:rsid w:val="007049B4"/>
    <w:rsid w:val="00705765"/>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0968"/>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1C30"/>
    <w:rsid w:val="007B558F"/>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2537"/>
    <w:rsid w:val="00803264"/>
    <w:rsid w:val="00804500"/>
    <w:rsid w:val="008057B2"/>
    <w:rsid w:val="0080711C"/>
    <w:rsid w:val="008127E8"/>
    <w:rsid w:val="00812A19"/>
    <w:rsid w:val="00813229"/>
    <w:rsid w:val="00813CA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1E54"/>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0F40"/>
    <w:rsid w:val="00921060"/>
    <w:rsid w:val="00923042"/>
    <w:rsid w:val="00924727"/>
    <w:rsid w:val="009255C9"/>
    <w:rsid w:val="00933285"/>
    <w:rsid w:val="009332E1"/>
    <w:rsid w:val="009341CA"/>
    <w:rsid w:val="009348AE"/>
    <w:rsid w:val="009360AE"/>
    <w:rsid w:val="009375A2"/>
    <w:rsid w:val="0094022D"/>
    <w:rsid w:val="00941AB9"/>
    <w:rsid w:val="00942817"/>
    <w:rsid w:val="00942C2F"/>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1BA5"/>
    <w:rsid w:val="0097752A"/>
    <w:rsid w:val="00977C90"/>
    <w:rsid w:val="00980715"/>
    <w:rsid w:val="00980953"/>
    <w:rsid w:val="00982B0A"/>
    <w:rsid w:val="00984E3C"/>
    <w:rsid w:val="00986F42"/>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1703"/>
    <w:rsid w:val="009C49E5"/>
    <w:rsid w:val="009D1656"/>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657E"/>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12F"/>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94C06"/>
    <w:rsid w:val="00BA4C99"/>
    <w:rsid w:val="00BB3697"/>
    <w:rsid w:val="00BB4BCA"/>
    <w:rsid w:val="00BB64DC"/>
    <w:rsid w:val="00BB7DA0"/>
    <w:rsid w:val="00BC5A32"/>
    <w:rsid w:val="00BC71CC"/>
    <w:rsid w:val="00BC7609"/>
    <w:rsid w:val="00BD11D4"/>
    <w:rsid w:val="00BD1FDA"/>
    <w:rsid w:val="00BD3D39"/>
    <w:rsid w:val="00BE2645"/>
    <w:rsid w:val="00BE33E4"/>
    <w:rsid w:val="00BE4017"/>
    <w:rsid w:val="00BE4794"/>
    <w:rsid w:val="00BE4ADC"/>
    <w:rsid w:val="00BE6CDE"/>
    <w:rsid w:val="00BE799D"/>
    <w:rsid w:val="00BF1392"/>
    <w:rsid w:val="00BF243B"/>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37E6"/>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6DE"/>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4E5E"/>
    <w:rsid w:val="00CF534E"/>
    <w:rsid w:val="00CF5B28"/>
    <w:rsid w:val="00CF6E5D"/>
    <w:rsid w:val="00D0028C"/>
    <w:rsid w:val="00D009F4"/>
    <w:rsid w:val="00D01027"/>
    <w:rsid w:val="00D02F82"/>
    <w:rsid w:val="00D03994"/>
    <w:rsid w:val="00D04B6F"/>
    <w:rsid w:val="00D04E9B"/>
    <w:rsid w:val="00D0729E"/>
    <w:rsid w:val="00D123C5"/>
    <w:rsid w:val="00D12D1B"/>
    <w:rsid w:val="00D130C9"/>
    <w:rsid w:val="00D13187"/>
    <w:rsid w:val="00D14F3B"/>
    <w:rsid w:val="00D15C21"/>
    <w:rsid w:val="00D15EF2"/>
    <w:rsid w:val="00D167C7"/>
    <w:rsid w:val="00D20418"/>
    <w:rsid w:val="00D217DE"/>
    <w:rsid w:val="00D23EE1"/>
    <w:rsid w:val="00D27D49"/>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5D40"/>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D66"/>
    <w:rsid w:val="00E142E5"/>
    <w:rsid w:val="00E15A84"/>
    <w:rsid w:val="00E21485"/>
    <w:rsid w:val="00E23EEA"/>
    <w:rsid w:val="00E27B1A"/>
    <w:rsid w:val="00E321A4"/>
    <w:rsid w:val="00E32BAD"/>
    <w:rsid w:val="00E33D79"/>
    <w:rsid w:val="00E34724"/>
    <w:rsid w:val="00E354E8"/>
    <w:rsid w:val="00E35EC8"/>
    <w:rsid w:val="00E423BD"/>
    <w:rsid w:val="00E428FB"/>
    <w:rsid w:val="00E42A34"/>
    <w:rsid w:val="00E42A3A"/>
    <w:rsid w:val="00E4344A"/>
    <w:rsid w:val="00E44133"/>
    <w:rsid w:val="00E46833"/>
    <w:rsid w:val="00E50E3A"/>
    <w:rsid w:val="00E5240C"/>
    <w:rsid w:val="00E524CF"/>
    <w:rsid w:val="00E5304F"/>
    <w:rsid w:val="00E5426C"/>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2871"/>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17B64"/>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4BC6"/>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2455"/>
    <w:rsid w:val="00FF726E"/>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m.gnatek@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mailto:p.lisek@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firma/inne/polityka-antykorupcyjna"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35D60"/>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31B94"/>
    <w:rsid w:val="00353366"/>
    <w:rsid w:val="0036421C"/>
    <w:rsid w:val="00370331"/>
    <w:rsid w:val="003C7D71"/>
    <w:rsid w:val="003D2687"/>
    <w:rsid w:val="003E2068"/>
    <w:rsid w:val="00413E5F"/>
    <w:rsid w:val="00417026"/>
    <w:rsid w:val="0041732A"/>
    <w:rsid w:val="00465588"/>
    <w:rsid w:val="004761D1"/>
    <w:rsid w:val="00484995"/>
    <w:rsid w:val="00487819"/>
    <w:rsid w:val="00495847"/>
    <w:rsid w:val="004A1299"/>
    <w:rsid w:val="004A7135"/>
    <w:rsid w:val="004B4C6D"/>
    <w:rsid w:val="004D132B"/>
    <w:rsid w:val="00510AC0"/>
    <w:rsid w:val="005347DF"/>
    <w:rsid w:val="005E2F34"/>
    <w:rsid w:val="005E5AC2"/>
    <w:rsid w:val="0060393B"/>
    <w:rsid w:val="00615F2F"/>
    <w:rsid w:val="0063709E"/>
    <w:rsid w:val="00641065"/>
    <w:rsid w:val="00651866"/>
    <w:rsid w:val="00653B7F"/>
    <w:rsid w:val="006646DD"/>
    <w:rsid w:val="006774DC"/>
    <w:rsid w:val="00690E99"/>
    <w:rsid w:val="00693B74"/>
    <w:rsid w:val="006B584E"/>
    <w:rsid w:val="006D2A5C"/>
    <w:rsid w:val="006F2A13"/>
    <w:rsid w:val="0072761B"/>
    <w:rsid w:val="007378E2"/>
    <w:rsid w:val="007677E4"/>
    <w:rsid w:val="00772DB7"/>
    <w:rsid w:val="007946F6"/>
    <w:rsid w:val="00794737"/>
    <w:rsid w:val="007C00DB"/>
    <w:rsid w:val="007D6339"/>
    <w:rsid w:val="007E2EF7"/>
    <w:rsid w:val="007F668D"/>
    <w:rsid w:val="008050ED"/>
    <w:rsid w:val="00813CA9"/>
    <w:rsid w:val="00825E94"/>
    <w:rsid w:val="00853CF6"/>
    <w:rsid w:val="00864F59"/>
    <w:rsid w:val="00870658"/>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561DE"/>
    <w:rsid w:val="00A740EE"/>
    <w:rsid w:val="00A75D74"/>
    <w:rsid w:val="00AA1FAB"/>
    <w:rsid w:val="00AE32C1"/>
    <w:rsid w:val="00AF3B82"/>
    <w:rsid w:val="00B50BDA"/>
    <w:rsid w:val="00B579F6"/>
    <w:rsid w:val="00B83BFE"/>
    <w:rsid w:val="00B91D3F"/>
    <w:rsid w:val="00BB47D6"/>
    <w:rsid w:val="00BC38EB"/>
    <w:rsid w:val="00BC7609"/>
    <w:rsid w:val="00BF243B"/>
    <w:rsid w:val="00C03460"/>
    <w:rsid w:val="00C149BD"/>
    <w:rsid w:val="00C54FA3"/>
    <w:rsid w:val="00C65691"/>
    <w:rsid w:val="00C72B0D"/>
    <w:rsid w:val="00C75070"/>
    <w:rsid w:val="00C955D3"/>
    <w:rsid w:val="00CB26DE"/>
    <w:rsid w:val="00CD7866"/>
    <w:rsid w:val="00CE371A"/>
    <w:rsid w:val="00D27D49"/>
    <w:rsid w:val="00D36921"/>
    <w:rsid w:val="00D61A9E"/>
    <w:rsid w:val="00D74D32"/>
    <w:rsid w:val="00DB7245"/>
    <w:rsid w:val="00E4024A"/>
    <w:rsid w:val="00E41135"/>
    <w:rsid w:val="00E63212"/>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4BC6"/>
    <w:rsid w:val="00FB6E69"/>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25333</Words>
  <Characters>152004</Characters>
  <Application>Microsoft Office Word</Application>
  <DocSecurity>0</DocSecurity>
  <Lines>1266</Lines>
  <Paragraphs>353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Paweł Pillar</cp:lastModifiedBy>
  <cp:revision>2</cp:revision>
  <cp:lastPrinted>2025-11-04T10:11:00Z</cp:lastPrinted>
  <dcterms:created xsi:type="dcterms:W3CDTF">2025-11-17T10:04:00Z</dcterms:created>
  <dcterms:modified xsi:type="dcterms:W3CDTF">2025-11-17T10:04:00Z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